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47F6" w:rsidRPr="00A96551" w:rsidRDefault="008547F6" w:rsidP="00A965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6551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8547F6" w:rsidRPr="00A96551" w:rsidRDefault="008547F6" w:rsidP="00A965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6551">
        <w:rPr>
          <w:rFonts w:ascii="Times New Roman" w:hAnsi="Times New Roman" w:cs="Times New Roman"/>
          <w:b/>
          <w:sz w:val="28"/>
          <w:szCs w:val="28"/>
        </w:rPr>
        <w:t>о приеме предложений жителей</w:t>
      </w:r>
    </w:p>
    <w:p w:rsidR="008547F6" w:rsidRPr="00A96551" w:rsidRDefault="008547F6" w:rsidP="00A965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6551">
        <w:rPr>
          <w:rFonts w:ascii="Times New Roman" w:hAnsi="Times New Roman" w:cs="Times New Roman"/>
          <w:b/>
          <w:sz w:val="28"/>
          <w:szCs w:val="28"/>
        </w:rPr>
        <w:t>по вопросам к отчету главы управы района Митино города Москвы</w:t>
      </w:r>
    </w:p>
    <w:p w:rsidR="008547F6" w:rsidRPr="00A96551" w:rsidRDefault="008547F6" w:rsidP="00A965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6551">
        <w:rPr>
          <w:rFonts w:ascii="Times New Roman" w:hAnsi="Times New Roman" w:cs="Times New Roman"/>
          <w:b/>
          <w:sz w:val="28"/>
          <w:szCs w:val="28"/>
        </w:rPr>
        <w:t>о результатах деятельности управы района Митино города Москвы</w:t>
      </w:r>
    </w:p>
    <w:p w:rsidR="00624483" w:rsidRPr="00A96551" w:rsidRDefault="008547F6" w:rsidP="00A965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6551">
        <w:rPr>
          <w:rFonts w:ascii="Times New Roman" w:hAnsi="Times New Roman" w:cs="Times New Roman"/>
          <w:b/>
          <w:sz w:val="28"/>
          <w:szCs w:val="28"/>
        </w:rPr>
        <w:t>в 20</w:t>
      </w:r>
      <w:r w:rsidR="00C32034">
        <w:rPr>
          <w:rFonts w:ascii="Times New Roman" w:hAnsi="Times New Roman" w:cs="Times New Roman"/>
          <w:b/>
          <w:sz w:val="28"/>
          <w:szCs w:val="28"/>
        </w:rPr>
        <w:t>2</w:t>
      </w:r>
      <w:r w:rsidR="00280DCC">
        <w:rPr>
          <w:rFonts w:ascii="Times New Roman" w:hAnsi="Times New Roman" w:cs="Times New Roman"/>
          <w:b/>
          <w:sz w:val="28"/>
          <w:szCs w:val="28"/>
        </w:rPr>
        <w:t>4</w:t>
      </w:r>
      <w:r w:rsidRPr="00A96551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624483" w:rsidRDefault="00624483" w:rsidP="008547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555B" w:rsidRPr="00AB243C" w:rsidRDefault="00624483" w:rsidP="00AB24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Москвы от 10 сентября 2012 года № 474-ПП «О порядке ежегодного заслушивания Советом депутатов муниципального округа отчета главы управы района и информации руководителей городских организаций»,</w:t>
      </w:r>
      <w:r w:rsidR="00283C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Регламентом реализации отдельных полномочий города Москвы по заслушиванию отчета главы управы района Митино города Москвы и информации руководителей городских организаций, утвержденным решением Совета депутатов муниципального округа Митино от </w:t>
      </w:r>
      <w:r w:rsidR="00794034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.0</w:t>
      </w:r>
      <w:r w:rsidR="0079403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794034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794034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-0</w:t>
      </w:r>
      <w:r w:rsidR="00794034">
        <w:rPr>
          <w:rFonts w:ascii="Times New Roman" w:hAnsi="Times New Roman" w:cs="Times New Roman"/>
          <w:sz w:val="28"/>
          <w:szCs w:val="28"/>
        </w:rPr>
        <w:t>7</w:t>
      </w:r>
      <w:r w:rsidR="00AB243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решением Совета депутатов муниципального округа Митино </w:t>
      </w:r>
      <w:r w:rsidRPr="00763033">
        <w:rPr>
          <w:rFonts w:ascii="Times New Roman" w:hAnsi="Times New Roman" w:cs="Times New Roman"/>
          <w:b/>
          <w:iCs/>
          <w:sz w:val="28"/>
          <w:szCs w:val="28"/>
        </w:rPr>
        <w:t xml:space="preserve">от </w:t>
      </w:r>
      <w:r w:rsidR="00280DCC">
        <w:rPr>
          <w:rFonts w:ascii="Times New Roman" w:hAnsi="Times New Roman" w:cs="Times New Roman"/>
          <w:b/>
          <w:iCs/>
          <w:sz w:val="28"/>
          <w:szCs w:val="28"/>
        </w:rPr>
        <w:t>26</w:t>
      </w:r>
      <w:r w:rsidRPr="00763033">
        <w:rPr>
          <w:rFonts w:ascii="Times New Roman" w:hAnsi="Times New Roman" w:cs="Times New Roman"/>
          <w:b/>
          <w:iCs/>
          <w:sz w:val="28"/>
          <w:szCs w:val="28"/>
        </w:rPr>
        <w:t>.1</w:t>
      </w:r>
      <w:r w:rsidR="00280DCC">
        <w:rPr>
          <w:rFonts w:ascii="Times New Roman" w:hAnsi="Times New Roman" w:cs="Times New Roman"/>
          <w:b/>
          <w:iCs/>
          <w:sz w:val="28"/>
          <w:szCs w:val="28"/>
        </w:rPr>
        <w:t>1</w:t>
      </w:r>
      <w:r w:rsidRPr="00763033">
        <w:rPr>
          <w:rFonts w:ascii="Times New Roman" w:hAnsi="Times New Roman" w:cs="Times New Roman"/>
          <w:b/>
          <w:iCs/>
          <w:sz w:val="28"/>
          <w:szCs w:val="28"/>
        </w:rPr>
        <w:t>.20</w:t>
      </w:r>
      <w:r w:rsidR="00C32034" w:rsidRPr="00763033">
        <w:rPr>
          <w:rFonts w:ascii="Times New Roman" w:hAnsi="Times New Roman" w:cs="Times New Roman"/>
          <w:b/>
          <w:iCs/>
          <w:sz w:val="28"/>
          <w:szCs w:val="28"/>
        </w:rPr>
        <w:t>2</w:t>
      </w:r>
      <w:r w:rsidR="00280DCC">
        <w:rPr>
          <w:rFonts w:ascii="Times New Roman" w:hAnsi="Times New Roman" w:cs="Times New Roman"/>
          <w:b/>
          <w:iCs/>
          <w:sz w:val="28"/>
          <w:szCs w:val="28"/>
        </w:rPr>
        <w:t>4</w:t>
      </w:r>
      <w:r w:rsidRPr="00763033">
        <w:rPr>
          <w:rFonts w:ascii="Times New Roman" w:hAnsi="Times New Roman" w:cs="Times New Roman"/>
          <w:b/>
          <w:iCs/>
          <w:sz w:val="28"/>
          <w:szCs w:val="28"/>
        </w:rPr>
        <w:t xml:space="preserve"> № </w:t>
      </w:r>
      <w:r w:rsidR="00763033">
        <w:rPr>
          <w:rFonts w:ascii="Times New Roman" w:hAnsi="Times New Roman" w:cs="Times New Roman"/>
          <w:b/>
          <w:iCs/>
          <w:sz w:val="28"/>
          <w:szCs w:val="28"/>
        </w:rPr>
        <w:t>1</w:t>
      </w:r>
      <w:r w:rsidR="00280DCC">
        <w:rPr>
          <w:rFonts w:ascii="Times New Roman" w:hAnsi="Times New Roman" w:cs="Times New Roman"/>
          <w:b/>
          <w:iCs/>
          <w:sz w:val="28"/>
          <w:szCs w:val="28"/>
        </w:rPr>
        <w:t>2</w:t>
      </w:r>
      <w:r w:rsidRPr="00763033">
        <w:rPr>
          <w:rFonts w:ascii="Times New Roman" w:hAnsi="Times New Roman" w:cs="Times New Roman"/>
          <w:b/>
          <w:iCs/>
          <w:sz w:val="28"/>
          <w:szCs w:val="28"/>
        </w:rPr>
        <w:t>-</w:t>
      </w:r>
      <w:r w:rsidR="00064060" w:rsidRPr="00763033">
        <w:rPr>
          <w:rFonts w:ascii="Times New Roman" w:hAnsi="Times New Roman" w:cs="Times New Roman"/>
          <w:b/>
          <w:iCs/>
          <w:sz w:val="28"/>
          <w:szCs w:val="28"/>
        </w:rPr>
        <w:t>0</w:t>
      </w:r>
      <w:r w:rsidR="00280DCC">
        <w:rPr>
          <w:rFonts w:ascii="Times New Roman" w:hAnsi="Times New Roman" w:cs="Times New Roman"/>
          <w:b/>
          <w:iCs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«О плане работы Совета депутатов муниципального округа Митино </w:t>
      </w:r>
      <w:r w:rsidR="0025555B">
        <w:rPr>
          <w:rFonts w:ascii="Times New Roman" w:hAnsi="Times New Roman" w:cs="Times New Roman"/>
          <w:sz w:val="28"/>
          <w:szCs w:val="28"/>
        </w:rPr>
        <w:t xml:space="preserve">на </w:t>
      </w:r>
      <w:r w:rsidR="0025555B" w:rsidRPr="0025555B">
        <w:rPr>
          <w:rFonts w:ascii="Times New Roman" w:hAnsi="Times New Roman" w:cs="Times New Roman"/>
          <w:sz w:val="28"/>
          <w:szCs w:val="28"/>
        </w:rPr>
        <w:t xml:space="preserve">1 </w:t>
      </w:r>
      <w:r w:rsidR="0025555B">
        <w:rPr>
          <w:rFonts w:ascii="Times New Roman" w:hAnsi="Times New Roman" w:cs="Times New Roman"/>
          <w:sz w:val="28"/>
          <w:szCs w:val="28"/>
        </w:rPr>
        <w:t>квартал 20</w:t>
      </w:r>
      <w:r w:rsidR="00064060">
        <w:rPr>
          <w:rFonts w:ascii="Times New Roman" w:hAnsi="Times New Roman" w:cs="Times New Roman"/>
          <w:sz w:val="28"/>
          <w:szCs w:val="28"/>
        </w:rPr>
        <w:t>2</w:t>
      </w:r>
      <w:r w:rsidR="00280DCC">
        <w:rPr>
          <w:rFonts w:ascii="Times New Roman" w:hAnsi="Times New Roman" w:cs="Times New Roman"/>
          <w:sz w:val="28"/>
          <w:szCs w:val="28"/>
        </w:rPr>
        <w:t>5</w:t>
      </w:r>
      <w:r w:rsidR="0025555B">
        <w:rPr>
          <w:rFonts w:ascii="Times New Roman" w:hAnsi="Times New Roman" w:cs="Times New Roman"/>
          <w:sz w:val="28"/>
          <w:szCs w:val="28"/>
        </w:rPr>
        <w:t xml:space="preserve"> года» </w:t>
      </w:r>
      <w:r w:rsidR="0025555B" w:rsidRPr="00AB243C">
        <w:rPr>
          <w:rFonts w:ascii="Times New Roman" w:hAnsi="Times New Roman" w:cs="Times New Roman"/>
          <w:b/>
          <w:sz w:val="28"/>
          <w:szCs w:val="28"/>
          <w:u w:val="single"/>
        </w:rPr>
        <w:t>заслушивание отчета главы управы района Митино города Москвы о результатах деятельности управы района Митино города Москвы в 20</w:t>
      </w:r>
      <w:r w:rsidR="00C32034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280DCC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25555B" w:rsidRPr="00AB243C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году состоится на заседании Совета депутатов муниципального округа Митино </w:t>
      </w:r>
      <w:r w:rsidR="00461CE2" w:rsidRPr="00461CE2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280DCC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4247D6" w:rsidRPr="004247D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4247D6">
        <w:rPr>
          <w:rFonts w:ascii="Times New Roman" w:hAnsi="Times New Roman" w:cs="Times New Roman"/>
          <w:b/>
          <w:sz w:val="28"/>
          <w:szCs w:val="28"/>
          <w:u w:val="single"/>
        </w:rPr>
        <w:t xml:space="preserve">марта </w:t>
      </w:r>
      <w:r w:rsidR="0025555B" w:rsidRPr="00AB243C"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  <w:r w:rsidR="00C135FA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280DCC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25555B" w:rsidRPr="00AB243C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года.</w:t>
      </w:r>
    </w:p>
    <w:p w:rsidR="0025555B" w:rsidRPr="00AA0D8E" w:rsidRDefault="0025555B" w:rsidP="00AB243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0D8E">
        <w:rPr>
          <w:rFonts w:ascii="Times New Roman" w:hAnsi="Times New Roman" w:cs="Times New Roman"/>
          <w:sz w:val="28"/>
          <w:szCs w:val="28"/>
        </w:rPr>
        <w:t xml:space="preserve">В соответствии с протокольным решением Совета депутатов муниципального округа Митино </w:t>
      </w:r>
      <w:r w:rsidRPr="00955DAB">
        <w:rPr>
          <w:rFonts w:ascii="Times New Roman" w:hAnsi="Times New Roman" w:cs="Times New Roman"/>
          <w:sz w:val="28"/>
          <w:szCs w:val="28"/>
        </w:rPr>
        <w:t xml:space="preserve">от </w:t>
      </w:r>
      <w:r w:rsidR="00763033" w:rsidRPr="00280DCC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280DCC" w:rsidRPr="00280DCC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280D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80DCC">
        <w:rPr>
          <w:rFonts w:ascii="Times New Roman" w:hAnsi="Times New Roman" w:cs="Times New Roman"/>
          <w:b/>
          <w:sz w:val="28"/>
          <w:szCs w:val="28"/>
        </w:rPr>
        <w:t>декабря 20</w:t>
      </w:r>
      <w:r w:rsidR="00CD206E" w:rsidRPr="00280DCC">
        <w:rPr>
          <w:rFonts w:ascii="Times New Roman" w:hAnsi="Times New Roman" w:cs="Times New Roman"/>
          <w:b/>
          <w:sz w:val="28"/>
          <w:szCs w:val="28"/>
        </w:rPr>
        <w:t>2</w:t>
      </w:r>
      <w:r w:rsidR="00280DCC" w:rsidRPr="00280DCC">
        <w:rPr>
          <w:rFonts w:ascii="Times New Roman" w:hAnsi="Times New Roman" w:cs="Times New Roman"/>
          <w:b/>
          <w:sz w:val="28"/>
          <w:szCs w:val="28"/>
        </w:rPr>
        <w:t>4</w:t>
      </w:r>
      <w:r w:rsidRPr="00955DAB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AA0D8E">
        <w:rPr>
          <w:rFonts w:ascii="Times New Roman" w:hAnsi="Times New Roman" w:cs="Times New Roman"/>
          <w:sz w:val="28"/>
          <w:szCs w:val="28"/>
        </w:rPr>
        <w:t xml:space="preserve"> жители муниципального округа Митино имеют право подавать свои предложения по вопросам к отчету главы управы района Митино в </w:t>
      </w:r>
      <w:r w:rsidRPr="00AA0D8E">
        <w:rPr>
          <w:rFonts w:ascii="Times New Roman" w:hAnsi="Times New Roman" w:cs="Times New Roman"/>
          <w:b/>
          <w:sz w:val="28"/>
          <w:szCs w:val="28"/>
        </w:rPr>
        <w:t>период с</w:t>
      </w:r>
      <w:r w:rsidR="000B563F" w:rsidRPr="00AA0D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7343" w:rsidRPr="00AA0D8E">
        <w:rPr>
          <w:rFonts w:ascii="Times New Roman" w:hAnsi="Times New Roman" w:cs="Times New Roman"/>
          <w:b/>
          <w:sz w:val="28"/>
          <w:szCs w:val="28"/>
        </w:rPr>
        <w:t>0</w:t>
      </w:r>
      <w:r w:rsidR="00283C8F">
        <w:rPr>
          <w:rFonts w:ascii="Times New Roman" w:hAnsi="Times New Roman" w:cs="Times New Roman"/>
          <w:b/>
          <w:sz w:val="28"/>
          <w:szCs w:val="28"/>
        </w:rPr>
        <w:t>9</w:t>
      </w:r>
      <w:r w:rsidRPr="00AA0D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563F" w:rsidRPr="00AA0D8E">
        <w:rPr>
          <w:rFonts w:ascii="Times New Roman" w:hAnsi="Times New Roman" w:cs="Times New Roman"/>
          <w:b/>
          <w:sz w:val="28"/>
          <w:szCs w:val="28"/>
        </w:rPr>
        <w:t>янва</w:t>
      </w:r>
      <w:r w:rsidR="00461CE2" w:rsidRPr="00AA0D8E">
        <w:rPr>
          <w:rFonts w:ascii="Times New Roman" w:hAnsi="Times New Roman" w:cs="Times New Roman"/>
          <w:b/>
          <w:sz w:val="28"/>
          <w:szCs w:val="28"/>
        </w:rPr>
        <w:t>ря</w:t>
      </w:r>
      <w:r w:rsidRPr="00AA0D8E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0B563F" w:rsidRPr="00AA0D8E">
        <w:rPr>
          <w:rFonts w:ascii="Times New Roman" w:hAnsi="Times New Roman" w:cs="Times New Roman"/>
          <w:b/>
          <w:sz w:val="28"/>
          <w:szCs w:val="28"/>
        </w:rPr>
        <w:t>2</w:t>
      </w:r>
      <w:r w:rsidR="00280DCC">
        <w:rPr>
          <w:rFonts w:ascii="Times New Roman" w:hAnsi="Times New Roman" w:cs="Times New Roman"/>
          <w:b/>
          <w:sz w:val="28"/>
          <w:szCs w:val="28"/>
        </w:rPr>
        <w:t>5</w:t>
      </w:r>
      <w:r w:rsidRPr="00AA0D8E">
        <w:rPr>
          <w:rFonts w:ascii="Times New Roman" w:hAnsi="Times New Roman" w:cs="Times New Roman"/>
          <w:b/>
          <w:sz w:val="28"/>
          <w:szCs w:val="28"/>
        </w:rPr>
        <w:t xml:space="preserve"> года по </w:t>
      </w:r>
      <w:r w:rsidR="005175B3" w:rsidRPr="00AA0D8E">
        <w:rPr>
          <w:rFonts w:ascii="Times New Roman" w:hAnsi="Times New Roman" w:cs="Times New Roman"/>
          <w:b/>
          <w:sz w:val="28"/>
          <w:szCs w:val="28"/>
        </w:rPr>
        <w:t>0</w:t>
      </w:r>
      <w:r w:rsidR="00CD206E" w:rsidRPr="00AA0D8E">
        <w:rPr>
          <w:rFonts w:ascii="Times New Roman" w:hAnsi="Times New Roman" w:cs="Times New Roman"/>
          <w:b/>
          <w:sz w:val="28"/>
          <w:szCs w:val="28"/>
        </w:rPr>
        <w:t>8</w:t>
      </w:r>
      <w:r w:rsidR="005175B3" w:rsidRPr="00AA0D8E">
        <w:rPr>
          <w:rFonts w:ascii="Times New Roman" w:hAnsi="Times New Roman" w:cs="Times New Roman"/>
          <w:b/>
          <w:sz w:val="28"/>
          <w:szCs w:val="28"/>
        </w:rPr>
        <w:t xml:space="preserve"> февраля</w:t>
      </w:r>
      <w:r w:rsidRPr="00AA0D8E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0B563F" w:rsidRPr="00AA0D8E">
        <w:rPr>
          <w:rFonts w:ascii="Times New Roman" w:hAnsi="Times New Roman" w:cs="Times New Roman"/>
          <w:b/>
          <w:sz w:val="28"/>
          <w:szCs w:val="28"/>
        </w:rPr>
        <w:t>2</w:t>
      </w:r>
      <w:r w:rsidR="00280DCC">
        <w:rPr>
          <w:rFonts w:ascii="Times New Roman" w:hAnsi="Times New Roman" w:cs="Times New Roman"/>
          <w:b/>
          <w:sz w:val="28"/>
          <w:szCs w:val="28"/>
        </w:rPr>
        <w:t>5</w:t>
      </w:r>
      <w:r w:rsidRPr="00AA0D8E">
        <w:rPr>
          <w:rFonts w:ascii="Times New Roman" w:hAnsi="Times New Roman" w:cs="Times New Roman"/>
          <w:b/>
          <w:sz w:val="28"/>
          <w:szCs w:val="28"/>
        </w:rPr>
        <w:t xml:space="preserve"> года: </w:t>
      </w:r>
    </w:p>
    <w:p w:rsidR="0025555B" w:rsidRDefault="0025555B" w:rsidP="00AB24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24531">
        <w:rPr>
          <w:rFonts w:ascii="Times New Roman" w:hAnsi="Times New Roman" w:cs="Times New Roman"/>
          <w:sz w:val="28"/>
          <w:szCs w:val="28"/>
        </w:rPr>
        <w:t>в письменной форме</w:t>
      </w:r>
      <w:r w:rsidR="00AB243C">
        <w:rPr>
          <w:rFonts w:ascii="Times New Roman" w:hAnsi="Times New Roman" w:cs="Times New Roman"/>
          <w:sz w:val="28"/>
          <w:szCs w:val="28"/>
        </w:rPr>
        <w:t xml:space="preserve"> </w:t>
      </w:r>
      <w:r w:rsidR="00A96551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адресу: 125368, Москва, ул. Митинская, д.35, аппарат Совета депутатов муниципального округа Митино;</w:t>
      </w:r>
    </w:p>
    <w:p w:rsidR="00A96551" w:rsidRDefault="0025555B" w:rsidP="00AB24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электронной почте </w:t>
      </w:r>
      <w:hyperlink r:id="rId4" w:history="1">
        <w:r w:rsidR="00A96551" w:rsidRPr="00E54DE6">
          <w:rPr>
            <w:rStyle w:val="a3"/>
            <w:rFonts w:ascii="Times New Roman" w:hAnsi="Times New Roman" w:cs="Times New Roman"/>
            <w:sz w:val="28"/>
            <w:szCs w:val="28"/>
          </w:rPr>
          <w:t>7528953@</w:t>
        </w:r>
        <w:r w:rsidR="00A96551" w:rsidRPr="00E54DE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A96551" w:rsidRPr="00E54DE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A96551" w:rsidRPr="00E54DE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A96551">
        <w:rPr>
          <w:rFonts w:ascii="Times New Roman" w:hAnsi="Times New Roman" w:cs="Times New Roman"/>
          <w:sz w:val="28"/>
          <w:szCs w:val="28"/>
        </w:rPr>
        <w:t>;</w:t>
      </w:r>
    </w:p>
    <w:p w:rsidR="008547F6" w:rsidRDefault="00A96551" w:rsidP="00AB24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</w:t>
      </w:r>
      <w:r w:rsidRPr="00A112A8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F10AF5" w:rsidRPr="00A112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0EFC" w:rsidRPr="00A112A8">
        <w:rPr>
          <w:rFonts w:ascii="Times New Roman" w:hAnsi="Times New Roman" w:cs="Times New Roman"/>
          <w:b/>
          <w:sz w:val="28"/>
          <w:szCs w:val="28"/>
        </w:rPr>
        <w:t>0</w:t>
      </w:r>
      <w:r w:rsidR="00CD206E" w:rsidRPr="00A112A8">
        <w:rPr>
          <w:rFonts w:ascii="Times New Roman" w:hAnsi="Times New Roman" w:cs="Times New Roman"/>
          <w:b/>
          <w:sz w:val="28"/>
          <w:szCs w:val="28"/>
        </w:rPr>
        <w:t>9</w:t>
      </w:r>
      <w:r w:rsidR="00A30EFC" w:rsidRPr="00A112A8">
        <w:rPr>
          <w:rFonts w:ascii="Times New Roman" w:hAnsi="Times New Roman" w:cs="Times New Roman"/>
          <w:b/>
          <w:sz w:val="28"/>
          <w:szCs w:val="28"/>
        </w:rPr>
        <w:t xml:space="preserve"> февраля</w:t>
      </w:r>
      <w:r w:rsidR="00461CE2" w:rsidRPr="00A112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12A8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F34ABF" w:rsidRPr="00A112A8">
        <w:rPr>
          <w:rFonts w:ascii="Times New Roman" w:hAnsi="Times New Roman" w:cs="Times New Roman"/>
          <w:b/>
          <w:sz w:val="28"/>
          <w:szCs w:val="28"/>
        </w:rPr>
        <w:t>2</w:t>
      </w:r>
      <w:r w:rsidR="00280DCC">
        <w:rPr>
          <w:rFonts w:ascii="Times New Roman" w:hAnsi="Times New Roman" w:cs="Times New Roman"/>
          <w:b/>
          <w:sz w:val="28"/>
          <w:szCs w:val="28"/>
        </w:rPr>
        <w:t>5</w:t>
      </w:r>
      <w:r w:rsidR="00F10AF5" w:rsidRPr="00A112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12A8">
        <w:rPr>
          <w:rFonts w:ascii="Times New Roman" w:hAnsi="Times New Roman" w:cs="Times New Roman"/>
          <w:b/>
          <w:sz w:val="28"/>
          <w:szCs w:val="28"/>
        </w:rPr>
        <w:t xml:space="preserve"> года по </w:t>
      </w:r>
      <w:r w:rsidR="00CD206E" w:rsidRPr="00A112A8">
        <w:rPr>
          <w:rFonts w:ascii="Times New Roman" w:hAnsi="Times New Roman" w:cs="Times New Roman"/>
          <w:b/>
          <w:sz w:val="28"/>
          <w:szCs w:val="28"/>
        </w:rPr>
        <w:t>1</w:t>
      </w:r>
      <w:r w:rsidR="002579B5">
        <w:rPr>
          <w:rFonts w:ascii="Times New Roman" w:hAnsi="Times New Roman" w:cs="Times New Roman"/>
          <w:b/>
          <w:sz w:val="28"/>
          <w:szCs w:val="28"/>
        </w:rPr>
        <w:t>3</w:t>
      </w:r>
      <w:r w:rsidR="00A30EFC" w:rsidRPr="00A112A8">
        <w:rPr>
          <w:rFonts w:ascii="Times New Roman" w:hAnsi="Times New Roman" w:cs="Times New Roman"/>
          <w:b/>
          <w:sz w:val="28"/>
          <w:szCs w:val="28"/>
        </w:rPr>
        <w:t xml:space="preserve">  февраля</w:t>
      </w:r>
      <w:r w:rsidR="00461CE2" w:rsidRPr="00A112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12A8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F34ABF" w:rsidRPr="00A112A8">
        <w:rPr>
          <w:rFonts w:ascii="Times New Roman" w:hAnsi="Times New Roman" w:cs="Times New Roman"/>
          <w:b/>
          <w:sz w:val="28"/>
          <w:szCs w:val="28"/>
        </w:rPr>
        <w:t>2</w:t>
      </w:r>
      <w:r w:rsidR="00280DCC">
        <w:rPr>
          <w:rFonts w:ascii="Times New Roman" w:hAnsi="Times New Roman" w:cs="Times New Roman"/>
          <w:b/>
          <w:sz w:val="28"/>
          <w:szCs w:val="28"/>
        </w:rPr>
        <w:t>5</w:t>
      </w:r>
      <w:bookmarkStart w:id="0" w:name="_GoBack"/>
      <w:bookmarkEnd w:id="0"/>
      <w:r w:rsidRPr="00A112A8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624531">
        <w:rPr>
          <w:rFonts w:ascii="Times New Roman" w:hAnsi="Times New Roman" w:cs="Times New Roman"/>
          <w:sz w:val="28"/>
          <w:szCs w:val="28"/>
        </w:rPr>
        <w:t xml:space="preserve"> проводится обобщение предложений по вопросам к главе управы района для подготовки проекта перечня вопросов к главе управы района, который утверждается на заседании Совета депутатов муниципального округа Митино и направляется главе управы района Митино. </w:t>
      </w:r>
      <w:r w:rsidR="00624531" w:rsidRPr="00AB243C">
        <w:rPr>
          <w:rFonts w:ascii="Times New Roman" w:hAnsi="Times New Roman" w:cs="Times New Roman"/>
          <w:sz w:val="28"/>
          <w:szCs w:val="28"/>
          <w:u w:val="single"/>
        </w:rPr>
        <w:t>Вопросы, не связанные с осуществлением полномочий управы района Митино, в перечень не включаются</w:t>
      </w:r>
      <w:r w:rsidR="00AB243C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62453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47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42A2" w:rsidRDefault="004342A2" w:rsidP="00AB24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42A2" w:rsidRDefault="004342A2" w:rsidP="00AB24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42A2" w:rsidRDefault="004342A2" w:rsidP="00AB24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42A2" w:rsidRDefault="004342A2" w:rsidP="00AB24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42A2" w:rsidRDefault="004342A2" w:rsidP="00AB24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42A2" w:rsidRDefault="004342A2" w:rsidP="00AB24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42A2" w:rsidRDefault="004342A2" w:rsidP="00AB24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42A2" w:rsidRDefault="004342A2" w:rsidP="00AB24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42A2" w:rsidRDefault="004342A2" w:rsidP="004342A2">
      <w:pPr>
        <w:pStyle w:val="ConsPlusNormal"/>
        <w:jc w:val="both"/>
      </w:pPr>
    </w:p>
    <w:p w:rsidR="00302EA1" w:rsidRDefault="00302EA1" w:rsidP="00302EA1">
      <w:pPr>
        <w:pStyle w:val="ConsPlusNormal"/>
        <w:jc w:val="both"/>
      </w:pPr>
    </w:p>
    <w:p w:rsidR="00302EA1" w:rsidRDefault="00302EA1" w:rsidP="00302EA1">
      <w:pPr>
        <w:pStyle w:val="ConsPlusNormal"/>
        <w:jc w:val="both"/>
      </w:pPr>
    </w:p>
    <w:p w:rsidR="00302EA1" w:rsidRDefault="00302EA1" w:rsidP="0018634D">
      <w:pPr>
        <w:pStyle w:val="ConsPlusNormal"/>
        <w:ind w:left="5664"/>
        <w:jc w:val="both"/>
      </w:pPr>
      <w:r>
        <w:lastRenderedPageBreak/>
        <w:t>Приложение 2</w:t>
      </w:r>
    </w:p>
    <w:p w:rsidR="00302EA1" w:rsidRDefault="00302EA1" w:rsidP="0018634D">
      <w:pPr>
        <w:pStyle w:val="ConsPlusNormal"/>
        <w:ind w:left="5664"/>
        <w:jc w:val="both"/>
      </w:pPr>
      <w:r>
        <w:t>к постановлению Правительства</w:t>
      </w:r>
    </w:p>
    <w:p w:rsidR="00302EA1" w:rsidRDefault="00302EA1" w:rsidP="0018634D">
      <w:pPr>
        <w:pStyle w:val="ConsPlusNormal"/>
        <w:ind w:left="5664"/>
        <w:jc w:val="both"/>
      </w:pPr>
      <w:r>
        <w:t>Москвы</w:t>
      </w:r>
    </w:p>
    <w:p w:rsidR="00302EA1" w:rsidRDefault="00302EA1" w:rsidP="0018634D">
      <w:pPr>
        <w:pStyle w:val="ConsPlusNormal"/>
        <w:ind w:left="5664"/>
        <w:jc w:val="both"/>
      </w:pPr>
      <w:r>
        <w:t>от 24 февраля 2010 г. N 157-ПП</w:t>
      </w:r>
    </w:p>
    <w:p w:rsidR="00302EA1" w:rsidRDefault="00302EA1" w:rsidP="00302EA1">
      <w:pPr>
        <w:pStyle w:val="ConsPlusNormal"/>
        <w:jc w:val="both"/>
      </w:pPr>
    </w:p>
    <w:p w:rsidR="00302EA1" w:rsidRDefault="00302EA1" w:rsidP="0018634D">
      <w:pPr>
        <w:pStyle w:val="ConsPlusNormal"/>
        <w:jc w:val="center"/>
      </w:pPr>
      <w:r>
        <w:t>ПОЛОЖЕНИЕ</w:t>
      </w:r>
    </w:p>
    <w:p w:rsidR="00302EA1" w:rsidRDefault="00302EA1" w:rsidP="0018634D">
      <w:pPr>
        <w:pStyle w:val="ConsPlusNormal"/>
        <w:jc w:val="center"/>
      </w:pPr>
      <w:r>
        <w:t>ОБ УПРАВЕ РАЙОНА ГОРОДА МОСКВЫ</w:t>
      </w:r>
    </w:p>
    <w:p w:rsidR="00302EA1" w:rsidRDefault="00302EA1" w:rsidP="0018634D">
      <w:pPr>
        <w:pStyle w:val="ConsPlusNormal"/>
        <w:jc w:val="center"/>
      </w:pPr>
    </w:p>
    <w:p w:rsidR="00302EA1" w:rsidRDefault="00302EA1" w:rsidP="0018634D">
      <w:pPr>
        <w:pStyle w:val="ConsPlusNormal"/>
        <w:jc w:val="center"/>
      </w:pPr>
      <w:r>
        <w:t>Список изменяющих документов</w:t>
      </w:r>
    </w:p>
    <w:p w:rsidR="00302EA1" w:rsidRDefault="00302EA1" w:rsidP="0018634D">
      <w:pPr>
        <w:pStyle w:val="ConsPlusNormal"/>
        <w:jc w:val="center"/>
      </w:pPr>
      <w:r>
        <w:t>(в ред. постановления Правительства Москвы</w:t>
      </w:r>
    </w:p>
    <w:p w:rsidR="00302EA1" w:rsidRDefault="00302EA1" w:rsidP="0018634D">
      <w:pPr>
        <w:pStyle w:val="ConsPlusNormal"/>
        <w:jc w:val="center"/>
      </w:pPr>
      <w:r>
        <w:t>25.11.2019 N 1546-ПП)</w:t>
      </w:r>
    </w:p>
    <w:p w:rsidR="00302EA1" w:rsidRDefault="00302EA1" w:rsidP="00302EA1">
      <w:pPr>
        <w:pStyle w:val="ConsPlusNormal"/>
        <w:jc w:val="both"/>
      </w:pPr>
    </w:p>
    <w:p w:rsidR="00302EA1" w:rsidRDefault="00302EA1" w:rsidP="00302EA1">
      <w:pPr>
        <w:pStyle w:val="ConsPlusNormal"/>
        <w:jc w:val="both"/>
      </w:pPr>
      <w:r>
        <w:t>1. Общие положения</w:t>
      </w:r>
    </w:p>
    <w:p w:rsidR="00302EA1" w:rsidRDefault="00302EA1" w:rsidP="00302EA1">
      <w:pPr>
        <w:pStyle w:val="ConsPlusNormal"/>
        <w:jc w:val="both"/>
      </w:pPr>
    </w:p>
    <w:p w:rsidR="00302EA1" w:rsidRDefault="00302EA1" w:rsidP="00302EA1">
      <w:pPr>
        <w:pStyle w:val="ConsPlusNormal"/>
        <w:jc w:val="both"/>
      </w:pPr>
      <w:r>
        <w:t>1.1. Управа района города Москвы (далее - управа района) - территориальный орган исполнительной власти города Москвы, подведомственный Правительству Москвы. Координацию и контроль за деятельностью управы района осуществляет префект соответствующего административного округа города Москвы (далее - административный округ) в пределах полномочий, установленных правовыми актами города Москвы.</w:t>
      </w:r>
    </w:p>
    <w:p w:rsidR="00302EA1" w:rsidRDefault="00302EA1" w:rsidP="00302EA1">
      <w:pPr>
        <w:pStyle w:val="ConsPlusNormal"/>
        <w:jc w:val="both"/>
      </w:pPr>
      <w:r>
        <w:t>1.2. Управа района в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Федерации, Уставом города Москвы, законами города Москвы и иными правовыми актами города Москвы, настоящим Положением.</w:t>
      </w:r>
    </w:p>
    <w:p w:rsidR="00302EA1" w:rsidRDefault="00302EA1" w:rsidP="00302EA1">
      <w:pPr>
        <w:pStyle w:val="ConsPlusNormal"/>
        <w:jc w:val="both"/>
      </w:pPr>
      <w:r>
        <w:t>1.3. Управа района в рамках возложенных на нее полномочий координирует деятельность подведомственных управе района государственных унитарных предприятий (государственных предприятий, казенных предприятий), государственных учреждений города Москвы (далее - подведомственные управе района организации).</w:t>
      </w:r>
    </w:p>
    <w:p w:rsidR="00302EA1" w:rsidRDefault="00302EA1" w:rsidP="00302EA1">
      <w:pPr>
        <w:pStyle w:val="ConsPlusNormal"/>
        <w:jc w:val="both"/>
      </w:pPr>
      <w:r>
        <w:t>1.4. Управа района осуществляет свою деятельность во взаимодействии с федеральными органами государственной власти, органами государственной власти города Москвы, органами местного самоуправления внутригородских муниципальных образований в городе Москве (далее - органы местного самоуправления), юридическими и физическими лицами, общественными объединениями и иными негосударственными некоммерческими организациями.</w:t>
      </w:r>
    </w:p>
    <w:p w:rsidR="00302EA1" w:rsidRDefault="00302EA1" w:rsidP="00302EA1">
      <w:pPr>
        <w:pStyle w:val="ConsPlusNormal"/>
        <w:jc w:val="both"/>
      </w:pPr>
      <w:r>
        <w:t>1.5. Управа района во взаимоотношениях с федеральными органами государственной власти, органами исполнительной власти города Москвы, органами местного самоуправления представляет интересы Правительства Москвы в пределах своих полномочий.</w:t>
      </w:r>
    </w:p>
    <w:p w:rsidR="00302EA1" w:rsidRDefault="00302EA1" w:rsidP="00302EA1">
      <w:pPr>
        <w:pStyle w:val="ConsPlusNormal"/>
        <w:jc w:val="both"/>
      </w:pPr>
      <w:r>
        <w:t>1.6. Управа района является юридическим лицом, имеет самостоятельный баланс, бланки и печать с изображением герба города Москвы и со своим наименованием, иные служебные печати и штампы, лицевые счета в органах, осуществляющих кассовое обслуживание исполнения бюджета города Москвы, открываемые в порядке, определенном бюджетным законодательством Российской Федерации, законами города Москвы и иными правовыми актами города Москвы.</w:t>
      </w:r>
    </w:p>
    <w:p w:rsidR="00302EA1" w:rsidRDefault="00302EA1" w:rsidP="00302EA1">
      <w:pPr>
        <w:pStyle w:val="ConsPlusNormal"/>
        <w:jc w:val="both"/>
      </w:pPr>
      <w:r>
        <w:t>1.7. Управа района осуществляет бюджетные полномочия распорядителя и получателя средств бюджета города Москвы.</w:t>
      </w:r>
    </w:p>
    <w:p w:rsidR="00302EA1" w:rsidRDefault="00302EA1" w:rsidP="00302EA1">
      <w:pPr>
        <w:pStyle w:val="ConsPlusNormal"/>
        <w:jc w:val="both"/>
      </w:pPr>
      <w:r>
        <w:t>1.8. Управа района является государственным заказчиком в пределах своих полномочий при размещении государственных заказов на поставки товаров, выполнение работ, оказание услуг для государственных нужд в порядке, установленном законодательством Российской Федерации и нормативными правовыми актами города Москвы.</w:t>
      </w:r>
    </w:p>
    <w:p w:rsidR="00302EA1" w:rsidRDefault="00302EA1" w:rsidP="00302EA1">
      <w:pPr>
        <w:pStyle w:val="ConsPlusNormal"/>
        <w:jc w:val="both"/>
      </w:pPr>
      <w:r>
        <w:t>1.9. Управа района взаимодействует с органами исполнительной власти города Москвы, уполномоченными на осуществление контроля (надзора) по вопросам проведения плановых и внеплановых проверок, представляет им свои предложения по проведению проверок на территории района города Москвы (далее - район).</w:t>
      </w:r>
    </w:p>
    <w:p w:rsidR="00302EA1" w:rsidRDefault="00302EA1" w:rsidP="00302EA1">
      <w:pPr>
        <w:pStyle w:val="ConsPlusNormal"/>
        <w:jc w:val="both"/>
      </w:pPr>
      <w:r>
        <w:t>1.10. В соответствии с правовыми актами города Москвы управа района участвует в деятельности постоянных и временных рабочих органов, в том числе комиссий и советов, созданных органами исполнительной власти города Москвы, обеспечивает в пределах своих полномочий исполнение решений данных рабочих органов.</w:t>
      </w:r>
    </w:p>
    <w:p w:rsidR="00302EA1" w:rsidRDefault="00302EA1" w:rsidP="00302EA1">
      <w:pPr>
        <w:pStyle w:val="ConsPlusNormal"/>
        <w:jc w:val="both"/>
      </w:pPr>
      <w:r>
        <w:t>1.11. Управа района в установленном порядке в пределах своих полномочий заключает договоры и соглашения о сотрудничестве, совместной деятельности.</w:t>
      </w:r>
    </w:p>
    <w:p w:rsidR="00302EA1" w:rsidRDefault="00302EA1" w:rsidP="00302EA1">
      <w:pPr>
        <w:pStyle w:val="ConsPlusNormal"/>
        <w:jc w:val="both"/>
      </w:pPr>
    </w:p>
    <w:p w:rsidR="00302EA1" w:rsidRDefault="00302EA1" w:rsidP="00302EA1">
      <w:pPr>
        <w:pStyle w:val="ConsPlusNormal"/>
        <w:jc w:val="both"/>
      </w:pPr>
      <w:r>
        <w:t>2. Полномочия управы района</w:t>
      </w:r>
    </w:p>
    <w:p w:rsidR="00302EA1" w:rsidRDefault="00302EA1" w:rsidP="00302EA1">
      <w:pPr>
        <w:pStyle w:val="ConsPlusNormal"/>
        <w:jc w:val="both"/>
      </w:pPr>
    </w:p>
    <w:p w:rsidR="00302EA1" w:rsidRDefault="00302EA1" w:rsidP="00302EA1">
      <w:pPr>
        <w:pStyle w:val="ConsPlusNormal"/>
        <w:jc w:val="both"/>
      </w:pPr>
      <w:r>
        <w:t>2.1. В сфере жилищно-коммунального хозяйства, благоустройства, праздничного и тематического оформления района, обеспечения благоприятных условий для проживания граждан:</w:t>
      </w:r>
    </w:p>
    <w:p w:rsidR="00302EA1" w:rsidRDefault="00302EA1" w:rsidP="00302EA1">
      <w:pPr>
        <w:pStyle w:val="ConsPlusNormal"/>
        <w:jc w:val="both"/>
      </w:pPr>
      <w:r>
        <w:t xml:space="preserve">2.1.1. Организует благоустройство, содержание, санитарную очистку и уборку дворовых и иных территорий, находящихся в ведении подведомственных управе района организаций, а также </w:t>
      </w:r>
      <w:r>
        <w:lastRenderedPageBreak/>
        <w:t>осуществляет мероприятия по обеспечению надлежащего содержания длительное время не используемых и не осваиваемых территорий, территорий после сноса строений и территорий, прилегающих к акватории водных объектов.</w:t>
      </w:r>
    </w:p>
    <w:p w:rsidR="00302EA1" w:rsidRDefault="00302EA1" w:rsidP="00302EA1">
      <w:pPr>
        <w:pStyle w:val="ConsPlusNormal"/>
        <w:jc w:val="both"/>
      </w:pPr>
      <w:r>
        <w:t>2.1.2. Организует на территории района проведение работ по благоустройству территорий, прилегающих к государственным образовательным организациям города Москвы, которые подведомственны Департаменту образования города Москвы, согласно ежегодно утверждаемому Департаментом образования города Москвы по согласованию с префектурой административного округа перечню указанных территорий.</w:t>
      </w:r>
    </w:p>
    <w:p w:rsidR="00302EA1" w:rsidRDefault="00302EA1" w:rsidP="00302EA1">
      <w:pPr>
        <w:pStyle w:val="ConsPlusNormal"/>
        <w:jc w:val="both"/>
      </w:pPr>
      <w:r>
        <w:t>(в ред. постановлений Правительства Москвы от 02.10.2013 N 661-ПП, от 25.11.2014 N 691-ПП)</w:t>
      </w:r>
    </w:p>
    <w:p w:rsidR="00302EA1" w:rsidRDefault="00302EA1" w:rsidP="00302EA1">
      <w:pPr>
        <w:pStyle w:val="ConsPlusNormal"/>
        <w:jc w:val="both"/>
      </w:pPr>
      <w:r>
        <w:t>2.1.3. В установленных нормативными правовыми актами города Москвы случаях осуществляет определение границ уборки территорий между землепользователями, землевладельцами, собственниками и (или) арендаторами земельных участков, расположенных на территории района, собственниками, владельцами и арендаторами расположенных на указанных земельных участках зданий, строений и сооружений (с учетом договоров землепользования, особенностей прилегающих территорий) с составлением согласованных с ними схематических карт уборки.</w:t>
      </w:r>
    </w:p>
    <w:p w:rsidR="00302EA1" w:rsidRDefault="00302EA1" w:rsidP="00302EA1">
      <w:pPr>
        <w:pStyle w:val="ConsPlusNormal"/>
        <w:jc w:val="both"/>
      </w:pPr>
      <w:r>
        <w:t>2.1.4. Осуществляет мониторинг содержания и уборки земельных участков, расположенных на территории района, вносит по итогам проведения мониторинга предложения землепользователям, землевладельцам, собственникам и (или) арендаторам земельных участков по их содержанию и уборке и обращается в уполномоченные контрольные органы.</w:t>
      </w:r>
    </w:p>
    <w:p w:rsidR="00302EA1" w:rsidRDefault="00302EA1" w:rsidP="00302EA1">
      <w:pPr>
        <w:pStyle w:val="ConsPlusNormal"/>
        <w:jc w:val="both"/>
      </w:pPr>
      <w:r>
        <w:t>2.1.5. Обеспечивает содержание и ремонт контейнерных площадок и вывоз твердых бытовых отходов, крупногабаритного мусора.</w:t>
      </w:r>
    </w:p>
    <w:p w:rsidR="00302EA1" w:rsidRDefault="00302EA1" w:rsidP="00302EA1">
      <w:pPr>
        <w:pStyle w:val="ConsPlusNormal"/>
        <w:jc w:val="both"/>
      </w:pPr>
      <w:r>
        <w:t>2.1.6. Согласовывает акты выполненных работ, заказчиком по которым выступает Государственное казенное учреждение города Москвы "Инженерная служба района" (далее - ГКУ ИС района).</w:t>
      </w:r>
    </w:p>
    <w:p w:rsidR="00302EA1" w:rsidRDefault="00302EA1" w:rsidP="00302EA1">
      <w:pPr>
        <w:pStyle w:val="ConsPlusNormal"/>
        <w:jc w:val="both"/>
      </w:pPr>
      <w:r>
        <w:t>(в ред. постановлений Правительства Москвы от 13.10.2015 N 662-ПП, от 05.04.2016 N 154-ПП)</w:t>
      </w:r>
    </w:p>
    <w:p w:rsidR="00302EA1" w:rsidRDefault="00302EA1" w:rsidP="00302EA1">
      <w:pPr>
        <w:pStyle w:val="ConsPlusNormal"/>
        <w:jc w:val="both"/>
      </w:pPr>
      <w:r>
        <w:t>2.1.7. Формирует, вносит на согласование в советы депутатов муниципальных округов и направляет для утверждения в префектуру административного округа адресный перечень дворовых территорий, финансирование работ по благоустройству которых осуществляется в пределах доведенного префектурой административного округа до управы района объема бюджетных ассигнований, предусмотренных в законе города Москвы о бюджете города Москвы на очередной финансовый год и плановый период.</w:t>
      </w:r>
    </w:p>
    <w:p w:rsidR="00302EA1" w:rsidRDefault="00302EA1" w:rsidP="00302EA1">
      <w:pPr>
        <w:pStyle w:val="ConsPlusNormal"/>
        <w:jc w:val="both"/>
      </w:pPr>
      <w:r>
        <w:t>2.1.8. Вносит на согласование в советы депутатов муниципальных округов проекты планов благоустройства парков и скверов, находящихся в ведении Департамента жилищно-коммунального хозяйства и благоустройства города Москвы или префектур административных округов (формируются в пределах доведенных в установленном порядке до Департамента жилищно-коммунального хозяйства и благоустройства города Москвы или префектуры административного округа объемов бюджетных ассигнований, предусмотренных в законе города Москвы о бюджете города Москвы на очередной финансовый год и плановый период).</w:t>
      </w:r>
    </w:p>
    <w:p w:rsidR="00302EA1" w:rsidRDefault="00302EA1" w:rsidP="00302EA1">
      <w:pPr>
        <w:pStyle w:val="ConsPlusNormal"/>
        <w:jc w:val="both"/>
      </w:pPr>
      <w:r>
        <w:t>2.1.9. Организует подготовку к сезонной эксплуатации объектов жилищного фонда, находящихся в ведении подведомственных управе района организаций.</w:t>
      </w:r>
    </w:p>
    <w:p w:rsidR="00302EA1" w:rsidRDefault="00302EA1" w:rsidP="00302EA1">
      <w:pPr>
        <w:pStyle w:val="ConsPlusNormal"/>
        <w:jc w:val="both"/>
      </w:pPr>
      <w:r>
        <w:t>2.1.10. В отношении объектов жилищного фонда, не указанных в пункте 2.1.9 настоящего Положения, а также объектов коммунального хозяйства и социально-культурного назначения в районе осуществляет:</w:t>
      </w:r>
    </w:p>
    <w:p w:rsidR="00302EA1" w:rsidRDefault="00302EA1" w:rsidP="00302EA1">
      <w:pPr>
        <w:pStyle w:val="ConsPlusNormal"/>
        <w:jc w:val="both"/>
      </w:pPr>
      <w:r>
        <w:t>2.1.10.1. Мониторинг готовности объектов к сезонной эксплуатации.</w:t>
      </w:r>
    </w:p>
    <w:p w:rsidR="00302EA1" w:rsidRDefault="00302EA1" w:rsidP="00302EA1">
      <w:pPr>
        <w:pStyle w:val="ConsPlusNormal"/>
        <w:jc w:val="both"/>
      </w:pPr>
      <w:r>
        <w:t>2.1.10.2. Рассмотрение поступающих в управу района обращений граждан по вопросам, связанным с подготовкой к сезонной эксплуатации.</w:t>
      </w:r>
    </w:p>
    <w:p w:rsidR="00302EA1" w:rsidRDefault="00302EA1" w:rsidP="00302EA1">
      <w:pPr>
        <w:pStyle w:val="ConsPlusNormal"/>
        <w:jc w:val="both"/>
      </w:pPr>
      <w:r>
        <w:t>2.1.10.3. Направление по итогам проведения мониторинга и рассмотрения обращений граждан по вопросам, связанным с подготовкой объектов к сезонной эксплуатации, информации в префектуру административного округа, отраслевые и функциональные органы исполнительной власти города Москвы.</w:t>
      </w:r>
    </w:p>
    <w:p w:rsidR="00302EA1" w:rsidRDefault="00302EA1" w:rsidP="00302EA1">
      <w:pPr>
        <w:pStyle w:val="ConsPlusNormal"/>
        <w:jc w:val="both"/>
      </w:pPr>
      <w:r>
        <w:t>2.1.11. Утверждает паспорт готовности жилого дома и придомовой территории к осенне-зимней эксплуатации.</w:t>
      </w:r>
    </w:p>
    <w:p w:rsidR="00302EA1" w:rsidRDefault="00302EA1" w:rsidP="00302EA1">
      <w:pPr>
        <w:pStyle w:val="ConsPlusNormal"/>
        <w:jc w:val="both"/>
      </w:pPr>
      <w:r>
        <w:t>2.1.12. Утверждает акт готовности объектов жилищного фонда, объектов коммунального хозяйства и социально-культурного назначения к эксплуатации в зимний период.</w:t>
      </w:r>
    </w:p>
    <w:p w:rsidR="00302EA1" w:rsidRDefault="00302EA1" w:rsidP="00302EA1">
      <w:pPr>
        <w:pStyle w:val="ConsPlusNormal"/>
        <w:jc w:val="both"/>
      </w:pPr>
      <w:r>
        <w:t>2.1.13. Координирует в установленном порядке работу специализированных организаций по устранению аварий и неполадок в работе разводящих сетей тепло-, водо-, электро- и газоснабжения на территории района.</w:t>
      </w:r>
    </w:p>
    <w:p w:rsidR="00302EA1" w:rsidRDefault="00302EA1" w:rsidP="00302EA1">
      <w:pPr>
        <w:pStyle w:val="ConsPlusNormal"/>
        <w:jc w:val="both"/>
      </w:pPr>
      <w:r>
        <w:t>2.1.14. Формирует, вносит на согласование в советы депутатов муниципальных округов и направляет для утверждения в префектуру административного округа адресный перечень многоквартирных домов, финансирование работ по капитальному ремонту которых осуществляется в пределах доведенного префектурой административного округа до управы района объема бюджетных ассигнований, предусмотренных в законе города Москвы о бюджете города Москвы на очередной финансовый год и плановый период.</w:t>
      </w:r>
    </w:p>
    <w:p w:rsidR="00302EA1" w:rsidRDefault="00302EA1" w:rsidP="00302EA1">
      <w:pPr>
        <w:pStyle w:val="ConsPlusNormal"/>
        <w:jc w:val="both"/>
      </w:pPr>
      <w:r>
        <w:lastRenderedPageBreak/>
        <w:t>2.1.15. Участвует в работе комиссий по открытию и приемке работ по капитальному ремонту многоквартирных домов.</w:t>
      </w:r>
    </w:p>
    <w:p w:rsidR="00302EA1" w:rsidRDefault="00302EA1" w:rsidP="00302EA1">
      <w:pPr>
        <w:pStyle w:val="ConsPlusNormal"/>
        <w:jc w:val="both"/>
      </w:pPr>
      <w:r>
        <w:t>2.1.15(1). Осуществляет полномочия органа исполнительной власти города Москвы, ответственного за реализацию региональной программы капитального ремонта общего имущества в многоквартирных домах на территории города Москвы и краткосрочного плана ее реализации, в части участия в работе комиссий, осуществляющих открытие работ и приемку оказанных услуг и (или) выполненных работ по капитальному ремонту общего имущества в многоквартирном доме, оказание и (или) выполнение которых финансируется за счет средств фонда капитального ремонта общего имущества в многоквартирном доме.</w:t>
      </w:r>
    </w:p>
    <w:p w:rsidR="00302EA1" w:rsidRDefault="00302EA1" w:rsidP="00302EA1">
      <w:pPr>
        <w:pStyle w:val="ConsPlusNormal"/>
        <w:jc w:val="both"/>
      </w:pPr>
      <w:r>
        <w:t>(п. 2.1.15(1) введен постановлением Правительства Москвы от 15.05.2018 N 437-ПП)</w:t>
      </w:r>
    </w:p>
    <w:p w:rsidR="00302EA1" w:rsidRDefault="00302EA1" w:rsidP="00302EA1">
      <w:pPr>
        <w:pStyle w:val="ConsPlusNormal"/>
        <w:jc w:val="both"/>
      </w:pPr>
      <w:r>
        <w:t>2.1.16. Организует работу управляющих организаций, находящихся в ведении управы района.</w:t>
      </w:r>
    </w:p>
    <w:p w:rsidR="00302EA1" w:rsidRDefault="00302EA1" w:rsidP="00302EA1">
      <w:pPr>
        <w:pStyle w:val="ConsPlusNormal"/>
        <w:jc w:val="both"/>
      </w:pPr>
      <w:r>
        <w:t>2.1.17. Координирует деятельность иных, не указанных в пункте 2.1.16 настоящего Положения, управляющих организаций, в том числе:</w:t>
      </w:r>
    </w:p>
    <w:p w:rsidR="00302EA1" w:rsidRDefault="00302EA1" w:rsidP="00302EA1">
      <w:pPr>
        <w:pStyle w:val="ConsPlusNormal"/>
        <w:jc w:val="both"/>
      </w:pPr>
      <w:r>
        <w:t>2.1.17.1. Проводит мониторинг деятельности управляющих организаций.</w:t>
      </w:r>
    </w:p>
    <w:p w:rsidR="00302EA1" w:rsidRDefault="00302EA1" w:rsidP="00302EA1">
      <w:pPr>
        <w:pStyle w:val="ConsPlusNormal"/>
        <w:jc w:val="both"/>
      </w:pPr>
      <w:r>
        <w:t>2.1.17.2. Рассматривает обращения граждан по вопросам, связанным с деятельностью управляющих организаций.</w:t>
      </w:r>
    </w:p>
    <w:p w:rsidR="00302EA1" w:rsidRDefault="00302EA1" w:rsidP="00302EA1">
      <w:pPr>
        <w:pStyle w:val="ConsPlusNormal"/>
        <w:jc w:val="both"/>
      </w:pPr>
      <w:r>
        <w:t>2.1.17.3. Подписывает документацию, подтверждающую затраты управляющей организации, подлежащие возмещению за счет средств бюджета города Москвы.</w:t>
      </w:r>
    </w:p>
    <w:p w:rsidR="00302EA1" w:rsidRDefault="00302EA1" w:rsidP="00302EA1">
      <w:pPr>
        <w:pStyle w:val="ConsPlusNormal"/>
        <w:jc w:val="both"/>
      </w:pPr>
      <w:r>
        <w:t>2.1.18. Координирует работу по контролю за состоянием подвалов, чердаков, подъездов, жилищного фонда в районе.</w:t>
      </w:r>
    </w:p>
    <w:p w:rsidR="00302EA1" w:rsidRDefault="00302EA1" w:rsidP="00302EA1">
      <w:pPr>
        <w:pStyle w:val="ConsPlusNormal"/>
        <w:jc w:val="both"/>
      </w:pPr>
      <w:r>
        <w:t>2.1.19. В случаях, предусмотренных жилищным законодательством, созывает по результатам проверки деятельности управляющих организаций общие собрания собственников помещений в многоквартирных домах.</w:t>
      </w:r>
    </w:p>
    <w:p w:rsidR="00302EA1" w:rsidRDefault="00302EA1" w:rsidP="00302EA1">
      <w:pPr>
        <w:pStyle w:val="ConsPlusNormal"/>
        <w:jc w:val="both"/>
      </w:pPr>
      <w:r>
        <w:t>2.1.20. В случаях, предусмотренных федеральным законодательством и правовыми актами города Москвы, организует и проводит открытые конкурсы по отбору управляющих организаций для управления многоквартирными и жилыми домами.</w:t>
      </w:r>
    </w:p>
    <w:p w:rsidR="00302EA1" w:rsidRDefault="00302EA1" w:rsidP="00302EA1">
      <w:pPr>
        <w:pStyle w:val="ConsPlusNormal"/>
        <w:jc w:val="both"/>
      </w:pPr>
      <w:r>
        <w:t>2.1.20(1). Принимает решение об определении управляющей организации для управления многоквартирным домом, в отношении которого собственниками помещений не выбран способ управления таким домом в порядке, установленном Жилищным кодексом Российской Федерации, или выбранный способ управления не реализован, не определена управляющая организация.</w:t>
      </w:r>
    </w:p>
    <w:p w:rsidR="00302EA1" w:rsidRDefault="00302EA1" w:rsidP="00302EA1">
      <w:pPr>
        <w:pStyle w:val="ConsPlusNormal"/>
        <w:jc w:val="both"/>
      </w:pPr>
      <w:r>
        <w:t>(п. 2.1.20(1) введен постановлением Правительства Москвы от 02.07.2019 N 753-ПП)</w:t>
      </w:r>
    </w:p>
    <w:p w:rsidR="00302EA1" w:rsidRDefault="00302EA1" w:rsidP="00302EA1">
      <w:pPr>
        <w:pStyle w:val="ConsPlusNormal"/>
        <w:jc w:val="both"/>
      </w:pPr>
      <w:r>
        <w:t>2.1.20(2). Формирует перечень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организация.</w:t>
      </w:r>
    </w:p>
    <w:p w:rsidR="00302EA1" w:rsidRDefault="00302EA1" w:rsidP="00302EA1">
      <w:pPr>
        <w:pStyle w:val="ConsPlusNormal"/>
        <w:jc w:val="both"/>
      </w:pPr>
      <w:r>
        <w:t>(п. 2.1.20(2) введен постановлением Правительства Москвы от 02.07.2019 N 753-ПП)</w:t>
      </w:r>
    </w:p>
    <w:p w:rsidR="00302EA1" w:rsidRDefault="00302EA1" w:rsidP="00302EA1">
      <w:pPr>
        <w:pStyle w:val="ConsPlusNormal"/>
        <w:jc w:val="both"/>
      </w:pPr>
      <w:r>
        <w:t>2.1.21. Обеспечивает и организует проведение информационно-разъяснительной работы с собственниками помещений в многоквартирных домах об их правах и обязанностях, возникающих в связи с управлением многоквартирными домами, в том числе по вопросам необходимости заключения договоров управления многоквартирными домами, а также в связи с проведением капитального ремонта общего имущества собственников помещений в многоквартирных домах. В порядке и случаях, установленных правовыми актами города Москвы, содействует передаче технической документации и иных документов на многоквартирные дома, связанных с управлением такими домами.</w:t>
      </w:r>
    </w:p>
    <w:p w:rsidR="00302EA1" w:rsidRDefault="00302EA1" w:rsidP="00302EA1">
      <w:pPr>
        <w:pStyle w:val="ConsPlusNormal"/>
        <w:jc w:val="both"/>
      </w:pPr>
      <w:r>
        <w:t>2.1.22. Оказывает содействие в создании условий для реализации собственниками помещений в многоквартирных домах и их объединениями прав и обязанностей по управлению многоквартирными домами и организации проведения капитального ремонта общего имущества собственников помещений в многоквартирных домах, обеспечивает организационную и информационную поддержку в вопросах проведения общих собраний собственников помещений в многоквартирных домах.</w:t>
      </w:r>
    </w:p>
    <w:p w:rsidR="00302EA1" w:rsidRDefault="00302EA1" w:rsidP="00302EA1">
      <w:pPr>
        <w:pStyle w:val="ConsPlusNormal"/>
        <w:jc w:val="both"/>
      </w:pPr>
      <w:r>
        <w:t>В случаях, предусмотренных частью 6 статьи 170 и частью 9 статьи 175 Жилищного кодекса Российской Федерации, созывает общее собрание собственников помещений в многоквартирном доме путем размещения сообщения о его проведении в письменной форме в помещениях данного дома, доступных для всех собственников помещений.</w:t>
      </w:r>
    </w:p>
    <w:p w:rsidR="00302EA1" w:rsidRDefault="00302EA1" w:rsidP="00302EA1">
      <w:pPr>
        <w:pStyle w:val="ConsPlusNormal"/>
        <w:jc w:val="both"/>
      </w:pPr>
      <w:r>
        <w:t>(в ред. постановления Правительства Москвы от 13.10.2015 N 662-ПП)</w:t>
      </w:r>
    </w:p>
    <w:p w:rsidR="00302EA1" w:rsidRDefault="00302EA1" w:rsidP="00302EA1">
      <w:pPr>
        <w:pStyle w:val="ConsPlusNormal"/>
        <w:jc w:val="both"/>
      </w:pPr>
      <w:r>
        <w:t>2.1.23. Организует содержание и ремонт внутридомового оборудования для инвалидов и других лиц с ограничениями жизнедеятельности, а также внутриквартирного оборудования для инвалидов и других лиц с ограничениями жизнедеятельности, установленного за счет средств бюджета города Москвы.</w:t>
      </w:r>
    </w:p>
    <w:p w:rsidR="00302EA1" w:rsidRDefault="00302EA1" w:rsidP="00302EA1">
      <w:pPr>
        <w:pStyle w:val="ConsPlusNormal"/>
        <w:jc w:val="both"/>
      </w:pPr>
      <w:r>
        <w:t>2.1.24. Организует содержание и ремонт общедомового оборудования, входящего в систему автоматизированного учета ресурсов, установленного за счет средств бюджета города Москвы и не включенного в состав общего имущества многоквартирного дома.</w:t>
      </w:r>
    </w:p>
    <w:p w:rsidR="00302EA1" w:rsidRDefault="00302EA1" w:rsidP="00302EA1">
      <w:pPr>
        <w:pStyle w:val="ConsPlusNormal"/>
        <w:jc w:val="both"/>
      </w:pPr>
      <w:r>
        <w:t xml:space="preserve">2.1.25. Организует содержание и ремонт защитных сооружений гражданской обороны жилого </w:t>
      </w:r>
      <w:r>
        <w:lastRenderedPageBreak/>
        <w:t>сектора.</w:t>
      </w:r>
    </w:p>
    <w:p w:rsidR="00302EA1" w:rsidRDefault="00302EA1" w:rsidP="00302EA1">
      <w:pPr>
        <w:pStyle w:val="ConsPlusNormal"/>
        <w:jc w:val="both"/>
      </w:pPr>
      <w:r>
        <w:t>2.1.26. В установленном порядке проводит общественные обсуждения объектов государственной экологической экспертизы с гражданами и общественными объединениями.</w:t>
      </w:r>
    </w:p>
    <w:p w:rsidR="00302EA1" w:rsidRDefault="00302EA1" w:rsidP="00302EA1">
      <w:pPr>
        <w:pStyle w:val="ConsPlusNormal"/>
        <w:jc w:val="both"/>
      </w:pPr>
      <w:r>
        <w:t>2.1.27. Формирует, вносит на согласование в советы депутатов муниципальных округов и направляет для утверждения в Департамент топливно-энергетического хозяйства города Москвы проекты адресных перечней дворовых территорий по устройству наружного освещения, финансирование работ по которым осуществляется за счет бюджетных ассигнований, предусмотренных законом города Москвы о бюджете города Москвы на очередной финансовый год и плановый период Департаменту топливно-энергетического хозяйства города Москвы.</w:t>
      </w:r>
    </w:p>
    <w:p w:rsidR="00302EA1" w:rsidRDefault="00302EA1" w:rsidP="00302EA1">
      <w:pPr>
        <w:pStyle w:val="ConsPlusNormal"/>
        <w:jc w:val="both"/>
      </w:pPr>
      <w:r>
        <w:t>2.1.28. Утверждает концепцию праздничного и тематического оформления района в соответствии с концепцией праздничного и тематического оформления административного округа, организует работу по ее реализации.</w:t>
      </w:r>
    </w:p>
    <w:p w:rsidR="00302EA1" w:rsidRDefault="00302EA1" w:rsidP="00302EA1">
      <w:pPr>
        <w:pStyle w:val="ConsPlusNormal"/>
        <w:jc w:val="both"/>
      </w:pPr>
      <w:r>
        <w:t>2.1.29. Осуществляет мониторинг праздничного и тематического оформления территории района, по итогам которого направляет владельцам объектов торговли и услуг уведомления о необходимости соответствующего оформления фасадов и витрин объектов торговли и услуг на территории района.</w:t>
      </w:r>
    </w:p>
    <w:p w:rsidR="00302EA1" w:rsidRDefault="00302EA1" w:rsidP="00302EA1">
      <w:pPr>
        <w:pStyle w:val="ConsPlusNormal"/>
        <w:jc w:val="both"/>
      </w:pPr>
      <w:r>
        <w:t>2.1.30. Организует работы по размещению Государственных флагов Российской Федерации, флагов города Москвы и копий Знамени Победы на фасадах зданий, в которых располагаются управа района или подведомственные управе района организации.</w:t>
      </w:r>
    </w:p>
    <w:p w:rsidR="00302EA1" w:rsidRDefault="00302EA1" w:rsidP="00302EA1">
      <w:pPr>
        <w:pStyle w:val="ConsPlusNormal"/>
        <w:jc w:val="both"/>
      </w:pPr>
      <w:r>
        <w:t>2.1.31. В отношении объектов, не указанных в пункте 2.1.30 настоящего Положения и находящихся на территории района, координирует работы по размещению Государственных флагов Российской Федерации, флагов города Москвы и копий Знамени Победы на фасадах зданий.</w:t>
      </w:r>
    </w:p>
    <w:p w:rsidR="00302EA1" w:rsidRDefault="00302EA1" w:rsidP="00302EA1">
      <w:pPr>
        <w:pStyle w:val="ConsPlusNormal"/>
        <w:jc w:val="both"/>
      </w:pPr>
      <w:r>
        <w:t>2.1.32. Обеспечивает выполнение работ по удалению самовольно размещаемых (вне специально отведенных для этого мест) рекламных и иных объявлений, а также по удалению нанесенных путем покраски, наклейки, росписи в технике "граффити" и иными способами на внешние поверхности нежилых зданий, строений, сооружений, многоквартирных домов в городе Москве надписей, изображений, размещенных полностью ниже линии второго этажа, и восстановлению указанных поверхностей до первоначального вида.</w:t>
      </w:r>
    </w:p>
    <w:p w:rsidR="00302EA1" w:rsidRDefault="00302EA1" w:rsidP="00302EA1">
      <w:pPr>
        <w:pStyle w:val="ConsPlusNormal"/>
        <w:jc w:val="both"/>
      </w:pPr>
      <w:r>
        <w:t>(п. 2.1.32 в ред. постановления Правительства Москвы от 16.07.2019 N 877-ПП)</w:t>
      </w:r>
    </w:p>
    <w:p w:rsidR="00302EA1" w:rsidRDefault="00302EA1" w:rsidP="00302EA1">
      <w:pPr>
        <w:pStyle w:val="ConsPlusNormal"/>
        <w:jc w:val="both"/>
      </w:pPr>
      <w:r>
        <w:t>2.1.33 - 2.1.34. Утратили силу. - Постановление Правительства Москвы от 29.04.2014 N 234-ПП.</w:t>
      </w:r>
    </w:p>
    <w:p w:rsidR="00302EA1" w:rsidRDefault="00302EA1" w:rsidP="00302EA1">
      <w:pPr>
        <w:pStyle w:val="ConsPlusNormal"/>
        <w:jc w:val="both"/>
      </w:pPr>
      <w:r>
        <w:t>2.1.35. Организует работы по восстановлению внешних поверхностей зданий, строений, сооружений, на которых были размещены демонтированные вывески, в случаях, установленных правовыми актами города Москвы.</w:t>
      </w:r>
    </w:p>
    <w:p w:rsidR="00302EA1" w:rsidRDefault="00302EA1" w:rsidP="00302EA1">
      <w:pPr>
        <w:pStyle w:val="ConsPlusNormal"/>
        <w:jc w:val="both"/>
      </w:pPr>
      <w:r>
        <w:t>(п. 2.1.35 введен постановлением Правительства Москвы от 25.12.2013 N 902-ПП)</w:t>
      </w:r>
    </w:p>
    <w:p w:rsidR="00302EA1" w:rsidRDefault="00302EA1" w:rsidP="00302EA1">
      <w:pPr>
        <w:pStyle w:val="ConsPlusNormal"/>
        <w:jc w:val="both"/>
      </w:pPr>
      <w:r>
        <w:t>2.1.36. Формирует проекты схем планируемых к посадке деревьев и кустарников для объектов озеленения 3-й категории, расположенных в зоне жилой застройки, в случае планирования работ на основании обследования дворовых территорий с учетом обращений жителей (при наличии) и предложений советов депутатов муниципальных округов (при наличии).</w:t>
      </w:r>
    </w:p>
    <w:p w:rsidR="00302EA1" w:rsidRDefault="00302EA1" w:rsidP="00302EA1">
      <w:pPr>
        <w:pStyle w:val="ConsPlusNormal"/>
        <w:jc w:val="both"/>
      </w:pPr>
      <w:r>
        <w:t>(в ред. постановлений Правительства Москвы от 07.12.2015 N 824-ПП, от 25.11.2019 N 1546-ПП)</w:t>
      </w:r>
    </w:p>
    <w:p w:rsidR="00302EA1" w:rsidRDefault="00302EA1" w:rsidP="00302EA1">
      <w:pPr>
        <w:pStyle w:val="ConsPlusNormal"/>
        <w:jc w:val="both"/>
      </w:pPr>
      <w:r>
        <w:t>Принимает участие в формировании проектов схем планируемых к посадке деревьев и кустарников для объектов озеленения 3-й категории, расположенных в зоне жилой застройки, в случае проведения работ на основании обследования дворовых территорий по результатам опросов на проекте "Активный гражданин".</w:t>
      </w:r>
    </w:p>
    <w:p w:rsidR="00302EA1" w:rsidRDefault="00302EA1" w:rsidP="00302EA1">
      <w:pPr>
        <w:pStyle w:val="ConsPlusNormal"/>
        <w:jc w:val="both"/>
      </w:pPr>
      <w:r>
        <w:t>(в ред. постановлений Правительства Москвы от 07.12.2015 N 824-ПП, от 25.11.2019 N 1546-ПП)</w:t>
      </w:r>
    </w:p>
    <w:p w:rsidR="00302EA1" w:rsidRDefault="00302EA1" w:rsidP="00302EA1">
      <w:pPr>
        <w:pStyle w:val="ConsPlusNormal"/>
        <w:jc w:val="both"/>
      </w:pPr>
      <w:r>
        <w:t>(п. 2.1.36 введен постановлением Правительства Москвы от 10.09.2014 N 530-ПП)</w:t>
      </w:r>
    </w:p>
    <w:p w:rsidR="00302EA1" w:rsidRDefault="00302EA1" w:rsidP="00302EA1">
      <w:pPr>
        <w:pStyle w:val="ConsPlusNormal"/>
        <w:jc w:val="both"/>
      </w:pPr>
      <w:r>
        <w:t>2.1.37. Формирует, вносит на согласование в советы депутатов муниципальных округов проекты адресных перечней объектов озеленения 3-й категории, расположенных в зоне жилой застройки, на которых предусмотрена посадка древесно-кустарниковой растительности в рамках мероприятий по компенсационному озеленению, и направляет указанные адресные перечни в Департамент природопользования и охраны окружающей среды города Москвы.</w:t>
      </w:r>
    </w:p>
    <w:p w:rsidR="00302EA1" w:rsidRDefault="00302EA1" w:rsidP="00302EA1">
      <w:pPr>
        <w:pStyle w:val="ConsPlusNormal"/>
        <w:jc w:val="both"/>
      </w:pPr>
      <w:r>
        <w:t>(п. 2.1.37 введен постановлением Правительства Москвы от 10.09.2014 N 530-ПП)</w:t>
      </w:r>
    </w:p>
    <w:p w:rsidR="00302EA1" w:rsidRDefault="00302EA1" w:rsidP="00302EA1">
      <w:pPr>
        <w:pStyle w:val="ConsPlusNormal"/>
        <w:jc w:val="both"/>
      </w:pPr>
      <w:r>
        <w:t>2.1.37(1). Формируют заявки на посадку деревьев и кустарников на территориях, освободившихся в результате гибели деревьев и кустарников из-за аномальных погодных условий и (или) вырубки больных, сухостойных и аварийных деревьев и кустарников, и направляет их в префектуры соответствующих административных округов города Москвы.</w:t>
      </w:r>
    </w:p>
    <w:p w:rsidR="00302EA1" w:rsidRDefault="00302EA1" w:rsidP="00302EA1">
      <w:pPr>
        <w:pStyle w:val="ConsPlusNormal"/>
        <w:jc w:val="both"/>
      </w:pPr>
      <w:r>
        <w:t>(п. 2.1.37(1) введен постановлением Правительства Москвы от 25.11.2019 N 1546-ПП)</w:t>
      </w:r>
    </w:p>
    <w:p w:rsidR="00302EA1" w:rsidRDefault="00302EA1" w:rsidP="00302EA1">
      <w:pPr>
        <w:pStyle w:val="ConsPlusNormal"/>
        <w:jc w:val="both"/>
      </w:pPr>
      <w:r>
        <w:t>2.1.38. Согласовывает схемы размещения объектов, не являющихся объектами капитального строительства, предназначенных для хранения инвентаря и временного хранения противогололедных материалов для уборки и содержания дворовых территорий, размещаемых за счет средств бюджета города Москвы государственными учреждениями города Москвы, находящимися в ведомственном подчинении управ соответствующих районов города Москвы, разработанные этими государственными учреждениями города Москвы, и направляет указанные схемы в префектуру административного округа.</w:t>
      </w:r>
    </w:p>
    <w:p w:rsidR="00302EA1" w:rsidRDefault="00302EA1" w:rsidP="00302EA1">
      <w:pPr>
        <w:pStyle w:val="ConsPlusNormal"/>
        <w:jc w:val="both"/>
      </w:pPr>
      <w:r>
        <w:lastRenderedPageBreak/>
        <w:t>(п. 2.1.38 введен постановлением Правительства Москвы от 21.12.2016 N 899-ПП)</w:t>
      </w:r>
    </w:p>
    <w:p w:rsidR="00302EA1" w:rsidRDefault="00302EA1" w:rsidP="00302EA1">
      <w:pPr>
        <w:pStyle w:val="ConsPlusNormal"/>
        <w:jc w:val="both"/>
      </w:pPr>
      <w:r>
        <w:t>2.1.39. Обеспечивает в порядке, установленном Правительством Москвы, выполнение работ по очистке крыш от снега и (или) удалению наростов льда на карнизах, крышах и водостоках нежилых зданий, строений, сооружений и многоквартирных домов в городе Москве за счет средств бюджета города Москвы.</w:t>
      </w:r>
    </w:p>
    <w:p w:rsidR="00302EA1" w:rsidRDefault="00302EA1" w:rsidP="00302EA1">
      <w:pPr>
        <w:pStyle w:val="ConsPlusNormal"/>
        <w:jc w:val="both"/>
      </w:pPr>
      <w:r>
        <w:t>(п. 2.1.39 введен постановлением Правительства Москвы от 27.12.2016 N 952-ПП)</w:t>
      </w:r>
    </w:p>
    <w:p w:rsidR="00302EA1" w:rsidRDefault="00302EA1" w:rsidP="00302EA1">
      <w:pPr>
        <w:pStyle w:val="ConsPlusNormal"/>
        <w:jc w:val="both"/>
      </w:pPr>
      <w:r>
        <w:t>2.1.40. Обеспечивает выполнение работ по содержанию (очистке и мойке), ремонту и замене объектов единой системы навигации города Москвы (кроме объектов транспортной навигации, объектов, содержание которых обеспечивается Департаментом средств массовой информации и рекламы города Москвы, и указателей наименований улиц и номеров домов, размещаемых на внешних поверхностях зданий, строений, сооружений), расположенных на территориях, содержание которых осуществляют подведомственные управам районов организации.</w:t>
      </w:r>
    </w:p>
    <w:p w:rsidR="00302EA1" w:rsidRDefault="00302EA1" w:rsidP="00302EA1">
      <w:pPr>
        <w:pStyle w:val="ConsPlusNormal"/>
        <w:jc w:val="both"/>
      </w:pPr>
      <w:r>
        <w:t>(п. 2.1.40 введен постановлением Правительства Москвы от 24.07.2018 N 763-ПП)</w:t>
      </w:r>
    </w:p>
    <w:p w:rsidR="00302EA1" w:rsidRDefault="00302EA1" w:rsidP="00302EA1">
      <w:pPr>
        <w:pStyle w:val="ConsPlusNormal"/>
        <w:jc w:val="both"/>
      </w:pPr>
      <w:r>
        <w:t>2.2. В сфере экономической политики, торговли и услуг:</w:t>
      </w:r>
    </w:p>
    <w:p w:rsidR="00302EA1" w:rsidRDefault="00302EA1" w:rsidP="00302EA1">
      <w:pPr>
        <w:pStyle w:val="ConsPlusNormal"/>
        <w:jc w:val="both"/>
      </w:pPr>
      <w:r>
        <w:t>2.2.1. Содействует осуществлению предпринимательской деятельности, в том числе развитию малого и среднего предпринимательства, устранению административных барьеров при осуществлении предпринимательской деятельности.</w:t>
      </w:r>
    </w:p>
    <w:p w:rsidR="00302EA1" w:rsidRDefault="00302EA1" w:rsidP="00302EA1">
      <w:pPr>
        <w:pStyle w:val="ConsPlusNormal"/>
        <w:jc w:val="both"/>
      </w:pPr>
      <w:r>
        <w:t>2.2.2. В установленном порядке участвует на территории района в обеспечении поступления в бюджет города Москвы налога на доходы физических лиц в части доходов, получаемых от сдачи жилых и нежилых помещений в аренду (поднаем), а также налога, взимаемого в связи с применением патентной системы налогообложения.</w:t>
      </w:r>
    </w:p>
    <w:p w:rsidR="00302EA1" w:rsidRDefault="00302EA1" w:rsidP="00302EA1">
      <w:pPr>
        <w:pStyle w:val="ConsPlusNormal"/>
        <w:jc w:val="both"/>
      </w:pPr>
      <w:r>
        <w:t>2.2.3. В установленном порядке участвует на территории района в обеспечении поступления в бюджет города Москвы доходов от взимания платы за размещение транспортных средств на парковочных местах городских парковок (пользование платными парковочными местами).</w:t>
      </w:r>
    </w:p>
    <w:p w:rsidR="00302EA1" w:rsidRDefault="00302EA1" w:rsidP="00302EA1">
      <w:pPr>
        <w:pStyle w:val="ConsPlusNormal"/>
        <w:jc w:val="both"/>
      </w:pPr>
      <w:r>
        <w:t>2.2.4. Вносит в префектуру административного округа предложения по выводу за пределы территории города Москвы организаций, осуществляющих промышленную деятельность на территории района, и изменению вида использования занимаемых указанными организациями помещений; оказывает содействие органам исполнительной власти города Москвы в организации работ по выводу за пределы территории города Москвы организаций, осуществляющих промышленную деятельность на территории района, и изменению вида использования занимаемых указанными организациями помещений.</w:t>
      </w:r>
    </w:p>
    <w:p w:rsidR="00302EA1" w:rsidRDefault="00302EA1" w:rsidP="00302EA1">
      <w:pPr>
        <w:pStyle w:val="ConsPlusNormal"/>
        <w:jc w:val="both"/>
      </w:pPr>
      <w:r>
        <w:t>2.2.5. Осуществляет мониторинг выполнения юридическими лицами и индивидуальными предпринимателями существенных условий договоров на размещение нестационарных торговых объектов, договоров на осуществление торговой деятельности (оказание услуг) в нестационарных торговых объектах выдает от имени префектуры административного округа предписания об устранении выявленных нарушений существенных условий договоров на размещение нестационарных торговых объектов, договоров на осуществление торговой деятельности (оказание услуг) в нестационарных торговых объектах и представляет в префектуру административного округа предложения о применении предусмотренных указанными договорами мер гражданско-правовой ответственности, в том числе предложений о досрочном прекращении действия договоров.</w:t>
      </w:r>
    </w:p>
    <w:p w:rsidR="00302EA1" w:rsidRDefault="00302EA1" w:rsidP="00302EA1">
      <w:pPr>
        <w:pStyle w:val="ConsPlusNormal"/>
        <w:jc w:val="both"/>
      </w:pPr>
      <w:r>
        <w:t>(в ред. постановления Правительства Москвы от 17.05.2016 N 270-ПП)</w:t>
      </w:r>
    </w:p>
    <w:p w:rsidR="00302EA1" w:rsidRDefault="00302EA1" w:rsidP="00302EA1">
      <w:pPr>
        <w:pStyle w:val="ConsPlusNormal"/>
        <w:jc w:val="both"/>
      </w:pPr>
      <w:r>
        <w:t>2.2.6. Вносит в префектуру административного округа предложения по размещению ярмарок на территории района.</w:t>
      </w:r>
    </w:p>
    <w:p w:rsidR="00302EA1" w:rsidRDefault="00302EA1" w:rsidP="00302EA1">
      <w:pPr>
        <w:pStyle w:val="ConsPlusNormal"/>
        <w:jc w:val="both"/>
      </w:pPr>
      <w:r>
        <w:t>2.2.7. Осуществляет сбор, обработку и размещение информации в области торговли и услуг в Единой городской автоматизированной системе информационного обеспечения и аналитики потребительского рынка (ЕГАС СИОПР) и Торговом реестре города Москвы.</w:t>
      </w:r>
    </w:p>
    <w:p w:rsidR="00302EA1" w:rsidRDefault="00302EA1" w:rsidP="00302EA1">
      <w:pPr>
        <w:pStyle w:val="ConsPlusNormal"/>
        <w:jc w:val="both"/>
      </w:pPr>
      <w:r>
        <w:t>(п. 2.2.7 в ред. постановления Правительства Москвы от 17.09.2019 N 1202-ПП)</w:t>
      </w:r>
    </w:p>
    <w:p w:rsidR="00302EA1" w:rsidRDefault="00302EA1" w:rsidP="00302EA1">
      <w:pPr>
        <w:pStyle w:val="ConsPlusNormal"/>
        <w:jc w:val="both"/>
      </w:pPr>
      <w:r>
        <w:t>2.2.8. Осуществляет на территории района во взаимодействии с уполномоченными государственными органами мероприятия, направленные на пресечение несанкционированной торговли, нарушений законодательства в области потребительского рынка и услуг.</w:t>
      </w:r>
    </w:p>
    <w:p w:rsidR="00302EA1" w:rsidRDefault="00302EA1" w:rsidP="00302EA1">
      <w:pPr>
        <w:pStyle w:val="ConsPlusNormal"/>
        <w:jc w:val="both"/>
      </w:pPr>
      <w:r>
        <w:t>2.2.9. Вносит предложения и осуществляет подготовку материалов для рассмотрения на заседаниях Окружной межведомственной комиссии по устранению административных барьеров при развитии предпринимательства.</w:t>
      </w:r>
    </w:p>
    <w:p w:rsidR="00302EA1" w:rsidRDefault="00302EA1" w:rsidP="00302EA1">
      <w:pPr>
        <w:pStyle w:val="ConsPlusNormal"/>
        <w:jc w:val="both"/>
      </w:pPr>
      <w:r>
        <w:t>(п. 2.2.9 введен постановлением Правительства Москвы от 22.10.2013 N 701-ПП)</w:t>
      </w:r>
    </w:p>
    <w:p w:rsidR="00302EA1" w:rsidRDefault="00302EA1" w:rsidP="00302EA1">
      <w:pPr>
        <w:pStyle w:val="ConsPlusNormal"/>
        <w:jc w:val="both"/>
      </w:pPr>
      <w:r>
        <w:t>2.3. В сфере градостроительной деятельности, строительства, предотвращения и противодействия самовольному строительству:</w:t>
      </w:r>
    </w:p>
    <w:p w:rsidR="00302EA1" w:rsidRDefault="00302EA1" w:rsidP="00302EA1">
      <w:pPr>
        <w:pStyle w:val="ConsPlusNormal"/>
        <w:jc w:val="both"/>
      </w:pPr>
      <w:r>
        <w:t>2.3.1. Согласовывает в установленном порядке проект планировки территории в границах района.</w:t>
      </w:r>
    </w:p>
    <w:p w:rsidR="00302EA1" w:rsidRDefault="00302EA1" w:rsidP="00302EA1">
      <w:pPr>
        <w:pStyle w:val="ConsPlusNormal"/>
        <w:jc w:val="both"/>
      </w:pPr>
      <w:r>
        <w:t>2.3.2. Осуществляет мониторинг территории района на предмет выявления фактов незаконного (нецелевого) использования земельных участков, находящихся в собственности города Москвы, и земельных участков, находящихся на территории города Москвы, государственная собственность на которые не разграничена, самовольного строительства, реконструкции, в том числе по заявлениям физических и юридических лиц.</w:t>
      </w:r>
    </w:p>
    <w:p w:rsidR="00302EA1" w:rsidRDefault="00302EA1" w:rsidP="00302EA1">
      <w:pPr>
        <w:pStyle w:val="ConsPlusNormal"/>
        <w:jc w:val="both"/>
      </w:pPr>
      <w:r>
        <w:lastRenderedPageBreak/>
        <w:t>(в ред. постановления Правительства Москвы от 11.12.2013 N 819-ПП)</w:t>
      </w:r>
    </w:p>
    <w:p w:rsidR="00302EA1" w:rsidRDefault="00302EA1" w:rsidP="00302EA1">
      <w:pPr>
        <w:pStyle w:val="ConsPlusNormal"/>
        <w:jc w:val="both"/>
      </w:pPr>
      <w:r>
        <w:t>2.3.3. Информирует о выявленных фактах незаконного (нецелевого) использования земельных участков, находящихся в собственности города Москвы, и земельных участков, находящихся на территории города Москвы, государственная собственность на которые не разграничена, самовольного строительства уполномоченные органы исполнительной власти города Москвы.</w:t>
      </w:r>
    </w:p>
    <w:p w:rsidR="00302EA1" w:rsidRDefault="00302EA1" w:rsidP="00302EA1">
      <w:pPr>
        <w:pStyle w:val="ConsPlusNormal"/>
        <w:jc w:val="both"/>
      </w:pPr>
      <w:r>
        <w:t>(в ред. постановления Правительства Москвы от 11.12.2013 N 819-ПП)</w:t>
      </w:r>
    </w:p>
    <w:p w:rsidR="00302EA1" w:rsidRDefault="00302EA1" w:rsidP="00302EA1">
      <w:pPr>
        <w:pStyle w:val="ConsPlusNormal"/>
        <w:jc w:val="both"/>
      </w:pPr>
      <w:r>
        <w:t>2.3.4. Выявляет незаконно размещенные на территории района объекты, не являющиеся объектами капитального строительства, в том числе нестационарные торговые объекты, составляет акты о выявлении указанных объектов и направляет их в префектуру административного округа.</w:t>
      </w:r>
    </w:p>
    <w:p w:rsidR="00302EA1" w:rsidRDefault="00302EA1" w:rsidP="00302EA1">
      <w:pPr>
        <w:pStyle w:val="ConsPlusNormal"/>
        <w:jc w:val="both"/>
      </w:pPr>
      <w:r>
        <w:t>2.3.5. Обеспечивает выполнение мероприятий по содержанию и охране объектов незавершенного строительства.</w:t>
      </w:r>
    </w:p>
    <w:p w:rsidR="00302EA1" w:rsidRDefault="00302EA1" w:rsidP="00302EA1">
      <w:pPr>
        <w:pStyle w:val="ConsPlusNormal"/>
        <w:jc w:val="both"/>
      </w:pPr>
      <w:r>
        <w:t>(п. 2.3.5 введен постановлением Правительства Москвы от 02.04.2019 N 297-ПП)</w:t>
      </w:r>
    </w:p>
    <w:p w:rsidR="00302EA1" w:rsidRDefault="00302EA1" w:rsidP="00302EA1">
      <w:pPr>
        <w:pStyle w:val="ConsPlusNormal"/>
        <w:jc w:val="both"/>
      </w:pPr>
      <w:r>
        <w:t>2.3.6. Обеспечивает выполнение мероприятий по капитальному ремонту объектов нежилого фонда.</w:t>
      </w:r>
    </w:p>
    <w:p w:rsidR="00302EA1" w:rsidRDefault="00302EA1" w:rsidP="00302EA1">
      <w:pPr>
        <w:pStyle w:val="ConsPlusNormal"/>
        <w:jc w:val="both"/>
      </w:pPr>
      <w:r>
        <w:t>(п. 2.3.6 введен постановлением Правительства Москвы от 02.04.2019 N 297-ПП)</w:t>
      </w:r>
    </w:p>
    <w:p w:rsidR="00302EA1" w:rsidRDefault="00302EA1" w:rsidP="00302EA1">
      <w:pPr>
        <w:pStyle w:val="ConsPlusNormal"/>
        <w:jc w:val="both"/>
      </w:pPr>
      <w:r>
        <w:t>2.4. В сфере имущественно-земельных и жилищных отношений:</w:t>
      </w:r>
    </w:p>
    <w:p w:rsidR="00302EA1" w:rsidRDefault="00302EA1" w:rsidP="00302EA1">
      <w:pPr>
        <w:pStyle w:val="ConsPlusNormal"/>
        <w:jc w:val="both"/>
      </w:pPr>
      <w:r>
        <w:t>2.4.1. Вносит в префектуру административного округа согласованные с представительным органом местного самоуправления предложения по вопросам целевого назначения нежилых помещений, расположенных в жилых домах и находящихся в собственности города Москвы.</w:t>
      </w:r>
    </w:p>
    <w:p w:rsidR="00302EA1" w:rsidRDefault="00302EA1" w:rsidP="00302EA1">
      <w:pPr>
        <w:pStyle w:val="ConsPlusNormal"/>
        <w:jc w:val="both"/>
      </w:pPr>
      <w:r>
        <w:t>2.4.2. Обеспечивает проведение мониторинга целевого использования нежилых помещений, предоставленных для размещения социально значимых объектов шаговой (пешеходной) доступности, находящихся в собственности города Москвы, с целью недопущения изменения вида целевого назначения нежилого помещения.</w:t>
      </w:r>
    </w:p>
    <w:p w:rsidR="00302EA1" w:rsidRDefault="00302EA1" w:rsidP="00302EA1">
      <w:pPr>
        <w:pStyle w:val="ConsPlusNormal"/>
        <w:jc w:val="both"/>
      </w:pPr>
      <w:r>
        <w:t>2.4.3. Осуществляет организационные мероприятия, связанные с содействием в выселении граждан из жилых помещений (жилых домов), подлежащих освобождению в городе Москве.</w:t>
      </w:r>
    </w:p>
    <w:p w:rsidR="00302EA1" w:rsidRDefault="00302EA1" w:rsidP="00302EA1">
      <w:pPr>
        <w:pStyle w:val="ConsPlusNormal"/>
        <w:jc w:val="both"/>
      </w:pPr>
      <w:r>
        <w:t>2.4.4. Организует работу по выявлению в районе жилых помещений, находящихся в собственности города Москвы и освободившихся за выбытием граждан, и жилых помещений, переходящих по праву наследования по закону в собственность города Москвы в связи со смертью граждан - собственников жилых помещений; информирует в установленном порядке о наличии таких жилых помещений уполномоченный орган исполнительной власти города Москвы.</w:t>
      </w:r>
    </w:p>
    <w:p w:rsidR="00302EA1" w:rsidRDefault="00302EA1" w:rsidP="00302EA1">
      <w:pPr>
        <w:pStyle w:val="ConsPlusNormal"/>
        <w:jc w:val="both"/>
      </w:pPr>
      <w:r>
        <w:t>(п. 2.4.4 в ред. постановления Правительства Москвы от 27.02.2019 N 131-ПП)</w:t>
      </w:r>
    </w:p>
    <w:p w:rsidR="00302EA1" w:rsidRDefault="00302EA1" w:rsidP="00302EA1">
      <w:pPr>
        <w:pStyle w:val="ConsPlusNormal"/>
        <w:jc w:val="both"/>
      </w:pPr>
      <w:r>
        <w:t>2.4.5. Организует работу по выявлению фактов незаконного заселения в районе жилых помещений, находящихся в собственности города Москвы и освободившихся за выбытием граждан, и жилых помещений, переходящих по праву наследования по закону в собственность города Москвы в связи со смертью граждан - собственников жилых помещений, а также осуществляет совместно с Департаментом городского имущества города Москвы, органами внутренних дел и управляющими организациями мероприятия по недопущению самовольного заселения таких жилых помещений.</w:t>
      </w:r>
    </w:p>
    <w:p w:rsidR="00302EA1" w:rsidRDefault="00302EA1" w:rsidP="00302EA1">
      <w:pPr>
        <w:pStyle w:val="ConsPlusNormal"/>
        <w:jc w:val="both"/>
      </w:pPr>
      <w:r>
        <w:t>(п. 2.4.5 в ред. постановления Правительства Москвы от 27.02.2019 N 131-ПП)</w:t>
      </w:r>
    </w:p>
    <w:p w:rsidR="00302EA1" w:rsidRDefault="00302EA1" w:rsidP="00302EA1">
      <w:pPr>
        <w:pStyle w:val="ConsPlusNormal"/>
        <w:jc w:val="both"/>
      </w:pPr>
      <w:r>
        <w:t>2.4.6. Направляет в уполномоченные органы информацию о выявленных фактах противоправного завладения имуществом города Москвы.</w:t>
      </w:r>
    </w:p>
    <w:p w:rsidR="00302EA1" w:rsidRDefault="00302EA1" w:rsidP="00302EA1">
      <w:pPr>
        <w:pStyle w:val="ConsPlusNormal"/>
        <w:jc w:val="both"/>
      </w:pPr>
      <w:r>
        <w:t>2.4.7. Выявляет бесхозяйные объекты, за исключением объектов капитального строительства, и обращается в суд в целях признания бесхозяйных объектов, за исключением объектов капитального строительства и бесхозяйных объектов наружного освещения и архитектурно-художественной подсветки, собственностью города Москвы.</w:t>
      </w:r>
    </w:p>
    <w:p w:rsidR="00302EA1" w:rsidRDefault="00302EA1" w:rsidP="00302EA1">
      <w:pPr>
        <w:pStyle w:val="ConsPlusNormal"/>
        <w:jc w:val="both"/>
      </w:pPr>
      <w:r>
        <w:t>(п. 2.4.7 в ред. постановления Правительства Москвы от 22.04.2014 N 200-ПП)</w:t>
      </w:r>
    </w:p>
    <w:p w:rsidR="00302EA1" w:rsidRDefault="00302EA1" w:rsidP="00302EA1">
      <w:pPr>
        <w:pStyle w:val="ConsPlusNormal"/>
        <w:jc w:val="both"/>
      </w:pPr>
      <w:r>
        <w:t>2.4.8. Организует представление интересов города Москвы как собственника помещений в многоквартирных домах по жилым и нежилым помещениям в многоквартирных домах, находящихся в государственной собственности города Москвы (в том числе по приемке и вводу в эксплуатацию многоквартирных домов-новостроек при наличии в них жилых и (или) нежилых помещений, переходящих в собственность города Москвы).</w:t>
      </w:r>
    </w:p>
    <w:p w:rsidR="00302EA1" w:rsidRDefault="00302EA1" w:rsidP="00302EA1">
      <w:pPr>
        <w:pStyle w:val="ConsPlusNormal"/>
        <w:jc w:val="both"/>
      </w:pPr>
      <w:r>
        <w:t>2.4.9. Обеспечивает оказание содействия в организации и осуществлении переселения граждан при реализации Программы реновации жилищного фонда в городе Москве.</w:t>
      </w:r>
    </w:p>
    <w:p w:rsidR="00302EA1" w:rsidRDefault="00302EA1" w:rsidP="00302EA1">
      <w:pPr>
        <w:pStyle w:val="ConsPlusNormal"/>
        <w:jc w:val="both"/>
      </w:pPr>
      <w:r>
        <w:t>(п. 2.4.9 введен постановлением Правительства Москвы от 15.02.2018 N 79-ПП)</w:t>
      </w:r>
    </w:p>
    <w:p w:rsidR="00302EA1" w:rsidRDefault="00302EA1" w:rsidP="00302EA1">
      <w:pPr>
        <w:pStyle w:val="ConsPlusNormal"/>
        <w:jc w:val="both"/>
      </w:pPr>
      <w:r>
        <w:t>2.5. В сфере транспорта и дорожно-транспортной инфраструктуры:</w:t>
      </w:r>
    </w:p>
    <w:p w:rsidR="00302EA1" w:rsidRDefault="00302EA1" w:rsidP="00302EA1">
      <w:pPr>
        <w:pStyle w:val="ConsPlusNormal"/>
        <w:jc w:val="both"/>
      </w:pPr>
      <w:r>
        <w:t>2.5.1. На основании проводимого мониторинга транспортного обслуживания населения разрабатывает и представляет в префектуру административного округа предложения по изменению и развитию маршрутной сети наземного пассажирского транспорта общего пользования, расписаний его движения и предложения по организации движения транспорта, по улучшению дорожно-транспортной обстановки на транспортно-пересадочных узлах в районах станций Московского метрополитена и железнодорожных станций (остановочных пунктов), а также по схемам размещения парковок.</w:t>
      </w:r>
    </w:p>
    <w:p w:rsidR="00302EA1" w:rsidRDefault="00302EA1" w:rsidP="00302EA1">
      <w:pPr>
        <w:pStyle w:val="ConsPlusNormal"/>
        <w:jc w:val="both"/>
      </w:pPr>
      <w:r>
        <w:lastRenderedPageBreak/>
        <w:t>2.5.2. Организует работу по комиссионному обследованию выявленного брошенного и разукомплектованного автомобильного транспорта, вывозу и хранению автотранспортных средств, подлежащих утилизации.</w:t>
      </w:r>
    </w:p>
    <w:p w:rsidR="00302EA1" w:rsidRDefault="00302EA1" w:rsidP="00302EA1">
      <w:pPr>
        <w:pStyle w:val="ConsPlusNormal"/>
        <w:jc w:val="both"/>
      </w:pPr>
      <w:r>
        <w:t>2.5.3. Организует проведение инвентаризации и направление в префектуру административного округа предложений по выводу объектов некапитального строительства из зон проведения работ, направленных на повышение пропускной способности улично-дорожной сети, формирование парковочного пространства и развитие транспорта общего пользования.</w:t>
      </w:r>
    </w:p>
    <w:p w:rsidR="00302EA1" w:rsidRDefault="00302EA1" w:rsidP="00302EA1">
      <w:pPr>
        <w:pStyle w:val="ConsPlusNormal"/>
        <w:jc w:val="both"/>
      </w:pPr>
      <w:r>
        <w:t>2.6. В сфере социальной политики, охраны труда:</w:t>
      </w:r>
    </w:p>
    <w:p w:rsidR="00302EA1" w:rsidRDefault="00302EA1" w:rsidP="00302EA1">
      <w:pPr>
        <w:pStyle w:val="ConsPlusNormal"/>
        <w:jc w:val="both"/>
      </w:pPr>
      <w:r>
        <w:t>2.6.1. В соответствии с нормативными правовыми актами города Москвы принимает решения о предоставлении адресной социальной помощи и социально-бытовых услуг гражданам льготной категории и малоимущим гражданам, проживающим на территории района, в пределах доведенных префектурой административного округа до управы района объемов бюджетных ассигнований, предусмотренных в законе города Москвы о бюджете города Москвы на очередной финансовый год и плановый период.</w:t>
      </w:r>
    </w:p>
    <w:p w:rsidR="00302EA1" w:rsidRDefault="00302EA1" w:rsidP="00302EA1">
      <w:pPr>
        <w:pStyle w:val="ConsPlusNormal"/>
        <w:jc w:val="both"/>
      </w:pPr>
      <w:r>
        <w:t>Создает районную комиссию по оказанию адресной социальной помощи нуждающимся жителям города Москвы, организует ее работу.</w:t>
      </w:r>
    </w:p>
    <w:p w:rsidR="00302EA1" w:rsidRDefault="00302EA1" w:rsidP="00302EA1">
      <w:pPr>
        <w:pStyle w:val="ConsPlusNormal"/>
        <w:jc w:val="both"/>
      </w:pPr>
      <w:r>
        <w:t>(абзац введен постановлением Правительства Москвы от 24.12.2013 N 882-ПП)</w:t>
      </w:r>
    </w:p>
    <w:p w:rsidR="00302EA1" w:rsidRDefault="00302EA1" w:rsidP="00302EA1">
      <w:pPr>
        <w:pStyle w:val="ConsPlusNormal"/>
        <w:jc w:val="both"/>
      </w:pPr>
      <w:r>
        <w:t>2.6.2. Осуществляет сбор информации о доступности для инвалидов и иных маломобильных граждан объектов социальной, транспортной и инженерной инфраструктур города Москвы, расположенных на территории района и не принадлежащих отраслевым, функциональным органам исполнительной власти города Москвы или подведомственным им организациям, путем проведения инвентаризации, паспортизации указанных объектов, проведения анкетирования инвалидов и иных маломобильных граждан по вопросу доступности объектов социальной, транспортной и инженерной инфраструктур города Москвы, осуществляет ввод полученной информации в государственную информационную систему, предназначенную для предоставления информации о доступности для инвалидов и иных маломобильных граждан объектов социальной, транспортной и инженерной инфраструктур города Москвы.</w:t>
      </w:r>
    </w:p>
    <w:p w:rsidR="00302EA1" w:rsidRDefault="00302EA1" w:rsidP="00302EA1">
      <w:pPr>
        <w:pStyle w:val="ConsPlusNormal"/>
        <w:jc w:val="both"/>
      </w:pPr>
      <w:r>
        <w:t>(в ред. постановлений Правительства Москвы от 07.10.2014 N 596-ПП, от 14.10.2016 N 675-ПП)</w:t>
      </w:r>
    </w:p>
    <w:p w:rsidR="00302EA1" w:rsidRDefault="00302EA1" w:rsidP="00302EA1">
      <w:pPr>
        <w:pStyle w:val="ConsPlusNormal"/>
        <w:jc w:val="both"/>
      </w:pPr>
      <w:r>
        <w:t>2.6.3. Утверждает и представляет в префектуру административного округа перечни приоритетных городских объектов социальной, инженерной, транспортной инфраструктур города Москвы, многоквартирных домов и жилых помещений, подлежащих приспособлению для нужд инвалидов и иных маломобильных граждан.</w:t>
      </w:r>
    </w:p>
    <w:p w:rsidR="00302EA1" w:rsidRDefault="00302EA1" w:rsidP="00302EA1">
      <w:pPr>
        <w:pStyle w:val="ConsPlusNormal"/>
        <w:jc w:val="both"/>
      </w:pPr>
      <w:r>
        <w:t>(в ред. постановлений Правительства Москвы от 14.10.2016 N 675-ПП, от 24.04.2018 N 364-ПП)</w:t>
      </w:r>
    </w:p>
    <w:p w:rsidR="00302EA1" w:rsidRDefault="00302EA1" w:rsidP="00302EA1">
      <w:pPr>
        <w:pStyle w:val="ConsPlusNormal"/>
        <w:jc w:val="both"/>
      </w:pPr>
      <w:r>
        <w:t>2.6.4. Участвует в приемке работ по приспособлению объектов социальной, транспортной и инженерной инфраструктур города Москвы для инвалидов и иных маломобильных граждан.</w:t>
      </w:r>
    </w:p>
    <w:p w:rsidR="00302EA1" w:rsidRDefault="00302EA1" w:rsidP="00302EA1">
      <w:pPr>
        <w:pStyle w:val="ConsPlusNormal"/>
        <w:jc w:val="both"/>
      </w:pPr>
      <w:r>
        <w:t>(в ред. постановления Правительства Москвы от 14.10.2016 N 675-ПП)</w:t>
      </w:r>
    </w:p>
    <w:p w:rsidR="00302EA1" w:rsidRDefault="00302EA1" w:rsidP="00302EA1">
      <w:pPr>
        <w:pStyle w:val="ConsPlusNormal"/>
        <w:jc w:val="both"/>
      </w:pPr>
      <w:r>
        <w:t>2.6.5. Реализует проекты и программы совместно с государственными организациями социального обслуживания города Москвы и иными государственными организациями города Москвы, осуществляющими деятельность в области социальной защиты населения и финансируемыми за счет средств бюджета города Москвы.</w:t>
      </w:r>
    </w:p>
    <w:p w:rsidR="00302EA1" w:rsidRDefault="00302EA1" w:rsidP="00302EA1">
      <w:pPr>
        <w:pStyle w:val="ConsPlusNormal"/>
        <w:jc w:val="both"/>
      </w:pPr>
      <w:r>
        <w:t>(в ред. постановления Правительства Москвы от 14.10.2016 N 675-ПП)</w:t>
      </w:r>
    </w:p>
    <w:p w:rsidR="00302EA1" w:rsidRDefault="00302EA1" w:rsidP="00302EA1">
      <w:pPr>
        <w:pStyle w:val="ConsPlusNormal"/>
        <w:jc w:val="both"/>
      </w:pPr>
      <w:r>
        <w:t>2.6.6. Осуществляет учет детей в возрасте до 18 лет, подлежащих обучению по образовательным программам дошкольного, начального общего, основного общего и среднего общего образования, в соответствии с правовыми актами города Москвы.</w:t>
      </w:r>
    </w:p>
    <w:p w:rsidR="00302EA1" w:rsidRDefault="00302EA1" w:rsidP="00302EA1">
      <w:pPr>
        <w:pStyle w:val="ConsPlusNormal"/>
        <w:jc w:val="both"/>
      </w:pPr>
      <w:r>
        <w:t>(в ред. постановления Правительства Москвы от 25.11.2014 N 691-ПП)</w:t>
      </w:r>
    </w:p>
    <w:p w:rsidR="00302EA1" w:rsidRDefault="00302EA1" w:rsidP="00302EA1">
      <w:pPr>
        <w:pStyle w:val="ConsPlusNormal"/>
        <w:jc w:val="both"/>
      </w:pPr>
      <w:r>
        <w:t>2.6.7. Утратил силу. - Постановление Правительства Москвы от 06.06.2016 N 310-ПП.</w:t>
      </w:r>
    </w:p>
    <w:p w:rsidR="00302EA1" w:rsidRDefault="00302EA1" w:rsidP="00302EA1">
      <w:pPr>
        <w:pStyle w:val="ConsPlusNormal"/>
        <w:jc w:val="both"/>
      </w:pPr>
      <w:r>
        <w:t>2.6.8. Организует досуговую и социально-воспитательную работу с населением по месту жительства в случае, если соответствующие полномочия не переданы законом города Москвы органам местного самоуправления муниципального округа.</w:t>
      </w:r>
    </w:p>
    <w:p w:rsidR="00302EA1" w:rsidRDefault="00302EA1" w:rsidP="00302EA1">
      <w:pPr>
        <w:pStyle w:val="ConsPlusNormal"/>
        <w:jc w:val="both"/>
      </w:pPr>
      <w:r>
        <w:t>2.6.9. Организует физкультурно-оздоровительную и спортивную работу с населением по месту жительства в случае, если соответствующие полномочия не переданы законом города Москвы органам местного самоуправления муниципального округа.</w:t>
      </w:r>
    </w:p>
    <w:p w:rsidR="00302EA1" w:rsidRDefault="00302EA1" w:rsidP="00302EA1">
      <w:pPr>
        <w:pStyle w:val="ConsPlusNormal"/>
        <w:jc w:val="both"/>
      </w:pPr>
      <w:r>
        <w:t>2.6.9(1). В соответствии с правовыми актами города Москвы обеспечивает и координирует ведение государственными учреждениями города Москвы, подведомственными префектуре соответствующего административного округа, находящимися в ведомственном подчинении управы района и осуществляющими организацию досуговой, социально-воспитательной, физкультурно-оздоровительной и спортивной работы с населением по месту жительства, консолидированного электронного учета лиц, занимающихся в указанных государственных учреждениях города Москвы.</w:t>
      </w:r>
    </w:p>
    <w:p w:rsidR="00302EA1" w:rsidRDefault="00302EA1" w:rsidP="00302EA1">
      <w:pPr>
        <w:pStyle w:val="ConsPlusNormal"/>
        <w:jc w:val="both"/>
      </w:pPr>
      <w:r>
        <w:t>(п. 2.6.9(1) введен постановлением Правительства Москвы от 31.03.2015 N 150-ПП)</w:t>
      </w:r>
    </w:p>
    <w:p w:rsidR="00302EA1" w:rsidRDefault="00302EA1" w:rsidP="00302EA1">
      <w:pPr>
        <w:pStyle w:val="ConsPlusNormal"/>
        <w:jc w:val="both"/>
      </w:pPr>
      <w:r>
        <w:t>2.6.10. В установленном порядке создает районную комиссию по делам несовершеннолетних и защите их прав и организует ее работу в случае, если соответствующие полномочия не переданы законом города Москвы органам местного самоуправления муниципального округа.</w:t>
      </w:r>
    </w:p>
    <w:p w:rsidR="00302EA1" w:rsidRDefault="00302EA1" w:rsidP="00302EA1">
      <w:pPr>
        <w:pStyle w:val="ConsPlusNormal"/>
        <w:jc w:val="both"/>
      </w:pPr>
      <w:r>
        <w:lastRenderedPageBreak/>
        <w:t>2.6.11. Координирует работу по предупреждению беспризорности, безнадзорности и правонарушений несовершеннолетних, профилактике бродяжничества и попрошайничества лиц без определенного места жительства.</w:t>
      </w:r>
    </w:p>
    <w:p w:rsidR="00302EA1" w:rsidRDefault="00302EA1" w:rsidP="00302EA1">
      <w:pPr>
        <w:pStyle w:val="ConsPlusNormal"/>
        <w:jc w:val="both"/>
      </w:pPr>
      <w:r>
        <w:t>2.6.12. Совместно с руководителями государственных унитарных предприятий (государственных предприятий, казенных предприятий) города Москвы и государственных учреждений города Москвы, органами исполнительной власти города Москвы, которым подведомственны указанные государственные унитарные предприятия (государственные предприятия, казенные предприятия) города Москвы и государственные учреждения города Москвы, а также иными организациями, осуществляющими деятельность на территории района, определяет по согласованию с уголовно-исполнительными инспекциями места отбывания наказания в виде исправительных работ в районе, виды обязательных работ и объекты, на которых они отбываются, а по согласованию с территориальным органом федерального органа исполнительной власти,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- виды обязательных работ и перечень организаций, в которых лица, которым назначено административное наказание в виде обязательных работ, отбывают обязательные работы.</w:t>
      </w:r>
    </w:p>
    <w:p w:rsidR="00302EA1" w:rsidRDefault="00302EA1" w:rsidP="00302EA1">
      <w:pPr>
        <w:pStyle w:val="ConsPlusNormal"/>
        <w:jc w:val="both"/>
      </w:pPr>
      <w:r>
        <w:t>(п. 2.6.12 в ред. постановления Правительства Москвы от 21.09.2016 N 600-ПП)</w:t>
      </w:r>
    </w:p>
    <w:p w:rsidR="00302EA1" w:rsidRDefault="00302EA1" w:rsidP="00302EA1">
      <w:pPr>
        <w:pStyle w:val="ConsPlusNormal"/>
        <w:jc w:val="both"/>
      </w:pPr>
      <w:r>
        <w:t>2.7. В сфере взаимодействия с государственными органами, органами местного самоуправления:</w:t>
      </w:r>
    </w:p>
    <w:p w:rsidR="00302EA1" w:rsidRDefault="00302EA1" w:rsidP="00302EA1">
      <w:pPr>
        <w:pStyle w:val="ConsPlusNormal"/>
        <w:jc w:val="both"/>
      </w:pPr>
      <w:r>
        <w:t>2.7.1. В установленном порядке составляет списки кандидатов в присяжные заседатели для Московского городского суда, Московского и Третьего окружных военных судов, районных судов города Москвы, проводит ежегодную проверку списков кандидатов в присяжные заседатели.</w:t>
      </w:r>
    </w:p>
    <w:p w:rsidR="00302EA1" w:rsidRDefault="00302EA1" w:rsidP="00302EA1">
      <w:pPr>
        <w:pStyle w:val="ConsPlusNormal"/>
        <w:jc w:val="both"/>
      </w:pPr>
      <w:r>
        <w:t>(в ред. постановления Правительства Москвы от 06.03.2018 N 160-ПП)</w:t>
      </w:r>
    </w:p>
    <w:p w:rsidR="00302EA1" w:rsidRDefault="00302EA1" w:rsidP="00302EA1">
      <w:pPr>
        <w:pStyle w:val="ConsPlusNormal"/>
        <w:jc w:val="both"/>
      </w:pPr>
      <w:r>
        <w:t>2.7.2. Обеспечивает учет граждан, зарегистрированных в районе по месту жительства.</w:t>
      </w:r>
    </w:p>
    <w:p w:rsidR="00302EA1" w:rsidRDefault="00302EA1" w:rsidP="00302EA1">
      <w:pPr>
        <w:pStyle w:val="ConsPlusNormal"/>
        <w:jc w:val="both"/>
      </w:pPr>
      <w:r>
        <w:t>2.7.3. Представляет в Московскую городскую избирательную комиссию сведения о численности зарегистрированных по месту жительства в районе избирателей, участников референдума.</w:t>
      </w:r>
    </w:p>
    <w:p w:rsidR="00302EA1" w:rsidRDefault="00302EA1" w:rsidP="00302EA1">
      <w:pPr>
        <w:pStyle w:val="ConsPlusNormal"/>
        <w:jc w:val="both"/>
      </w:pPr>
      <w:r>
        <w:t>2.7.4. Оказывает содействие территориальным избирательным комиссиям в рамках реализации мероприятий в рамках государственной автоматизированной системы "Выборы".</w:t>
      </w:r>
    </w:p>
    <w:p w:rsidR="00302EA1" w:rsidRDefault="00302EA1" w:rsidP="00302EA1">
      <w:pPr>
        <w:pStyle w:val="ConsPlusNormal"/>
        <w:jc w:val="both"/>
      </w:pPr>
      <w:r>
        <w:t>2.7.5. Организует материально-техническое обеспечение проведения выборов Президента Российской Федерации, депутатов Государственной Думы Федерального Собрания Российской Федерации, Мэра Москвы, депутатов Московской городской Думы, референдума Российской Федерации, городского референдума в соответствии с федеральным законодательством и законодательством города Москвы.</w:t>
      </w:r>
    </w:p>
    <w:p w:rsidR="00302EA1" w:rsidRDefault="00302EA1" w:rsidP="00302EA1">
      <w:pPr>
        <w:pStyle w:val="ConsPlusNormal"/>
        <w:jc w:val="both"/>
      </w:pPr>
      <w:r>
        <w:t>2.7.6. Содействует органам местного самоуправления в материально-техническом обеспечении проведения выборов в органы местного самоуправления, местных референдумов.</w:t>
      </w:r>
    </w:p>
    <w:p w:rsidR="00302EA1" w:rsidRDefault="00302EA1" w:rsidP="00302EA1">
      <w:pPr>
        <w:pStyle w:val="ConsPlusNormal"/>
        <w:jc w:val="both"/>
      </w:pPr>
      <w:r>
        <w:t>2.7.7. В установленном порядке организует разработку и внедрение механизмов противодействия коррупции в деятельности управы района и подведомственных управе района организаций.</w:t>
      </w:r>
    </w:p>
    <w:p w:rsidR="00302EA1" w:rsidRDefault="00302EA1" w:rsidP="00302EA1">
      <w:pPr>
        <w:pStyle w:val="ConsPlusNormal"/>
        <w:jc w:val="both"/>
      </w:pPr>
      <w:r>
        <w:t>2.7.8. Обеспечивает защиту сведений, составляющих государственную тайну, и иной информации, доступ к которой ограничивается, в соответствии с федеральным законодательством и нормативными правовыми актами города Москвы, в том числе сведений, содержащих персональные данные о гражданах, внесенных в Единую городскую базу данных населения Москвы, и обеспечивает соблюдение установленного Порядка предоставления сведений о гражданах, зарегистрированных по месту жительства в городе Москве.</w:t>
      </w:r>
    </w:p>
    <w:p w:rsidR="00302EA1" w:rsidRDefault="00302EA1" w:rsidP="00302EA1">
      <w:pPr>
        <w:pStyle w:val="ConsPlusNormal"/>
        <w:jc w:val="both"/>
      </w:pPr>
      <w:r>
        <w:t>2.7.8(1). Организует и проводит работы по технической защите информации ограниченного доступа и иной информации, содержащейся в информационных системах управы района.</w:t>
      </w:r>
    </w:p>
    <w:p w:rsidR="00302EA1" w:rsidRDefault="00302EA1" w:rsidP="00302EA1">
      <w:pPr>
        <w:pStyle w:val="ConsPlusNormal"/>
        <w:jc w:val="both"/>
      </w:pPr>
      <w:r>
        <w:t>(п. 2.7.8(1) введен постановлением Правительства Москвы от 06.03.2018 N 160-ПП)</w:t>
      </w:r>
    </w:p>
    <w:p w:rsidR="00302EA1" w:rsidRDefault="00302EA1" w:rsidP="00302EA1">
      <w:pPr>
        <w:pStyle w:val="ConsPlusNormal"/>
        <w:jc w:val="both"/>
      </w:pPr>
      <w:r>
        <w:t>2.7.9. Вносит в установленном порядке предложения по изменению границ района.</w:t>
      </w:r>
    </w:p>
    <w:p w:rsidR="00302EA1" w:rsidRDefault="00302EA1" w:rsidP="00302EA1">
      <w:pPr>
        <w:pStyle w:val="ConsPlusNormal"/>
        <w:jc w:val="both"/>
      </w:pPr>
      <w:r>
        <w:t>2.7.10. Оказывает содействие органам местного самоуправления в осуществлении ими своих полномочий, в том числе по реализации отдельных переданных полномочий города Москвы.</w:t>
      </w:r>
    </w:p>
    <w:p w:rsidR="00302EA1" w:rsidRDefault="00302EA1" w:rsidP="00302EA1">
      <w:pPr>
        <w:pStyle w:val="ConsPlusNormal"/>
        <w:jc w:val="both"/>
      </w:pPr>
      <w:r>
        <w:t>2.7.11. Оказывает содействие уполномоченным органам исполнительной власти города Москвы в осуществлении контроля:</w:t>
      </w:r>
    </w:p>
    <w:p w:rsidR="00302EA1" w:rsidRDefault="00302EA1" w:rsidP="00302EA1">
      <w:pPr>
        <w:pStyle w:val="ConsPlusNormal"/>
        <w:jc w:val="both"/>
      </w:pPr>
      <w:r>
        <w:t>2.7.11.1. За целевым использованием нежилых помещений, спортивных площадок и иного имущества, переданного органам местного самоуправления для осуществления полномочий в сфере опеки и попечительства, досуговой, социально-воспитательной, физкультурно-оздоровительной и спортивной работы с населением по месту жительства.</w:t>
      </w:r>
    </w:p>
    <w:p w:rsidR="00302EA1" w:rsidRDefault="00302EA1" w:rsidP="00302EA1">
      <w:pPr>
        <w:pStyle w:val="ConsPlusNormal"/>
        <w:jc w:val="both"/>
      </w:pPr>
      <w:r>
        <w:t>2.7.11.2. За эффективностью реализации переданных органам местного самоуправления полномочий в сфере опеки и попечительства, досуговой, социально-воспитательной, физкультурно-оздоровительной и спортивной работы с населением по месту жительства.</w:t>
      </w:r>
    </w:p>
    <w:p w:rsidR="00302EA1" w:rsidRDefault="00302EA1" w:rsidP="00302EA1">
      <w:pPr>
        <w:pStyle w:val="ConsPlusNormal"/>
        <w:jc w:val="both"/>
      </w:pPr>
      <w:r>
        <w:t xml:space="preserve">2.7.12. Формирует и утверждает на основе предложений органов исполнительной власти города Москвы, органов местного самоуправления, организующих работу в сфере досуговой, социально-воспитательной, физкультурно-оздоровительной и спортивной работы, организаций, подведомственных отраслевым органам исполнительной власти города Москвы, органам местного самоуправления и расположенных на территории района, сводные районные календарные планы по досуговой, социально-воспитательной, физкультурно-оздоровительной и спортивной работе с </w:t>
      </w:r>
      <w:r>
        <w:lastRenderedPageBreak/>
        <w:t>населением по месту жительства по результатам обсуждения на заседаниях координационных советов управ районов и органов местного самоуправления, осуществляет публикацию указанных планов в средствах массовой информации, на официальных сайтах управ районов города Москвы.</w:t>
      </w:r>
    </w:p>
    <w:p w:rsidR="00302EA1" w:rsidRDefault="00302EA1" w:rsidP="00302EA1">
      <w:pPr>
        <w:pStyle w:val="ConsPlusNormal"/>
        <w:jc w:val="both"/>
      </w:pPr>
      <w:r>
        <w:t>2.7.13. Участвует совместно с соответствующими органами исполнительной власти города Москвы, территориальными органами федеральных органов исполнительной власти, органами военного управления и отделом военного комиссариата города Москвы в обеспечении исполнения законодательства в области обороны, в том числе мобилизационной подготовки и мобилизации, военной службы и воинской обязанности гражданами, должностными лицами государственных органов и юридическими лицами независимо от их организационно-правовой формы.</w:t>
      </w:r>
    </w:p>
    <w:p w:rsidR="00302EA1" w:rsidRDefault="00302EA1" w:rsidP="00302EA1">
      <w:pPr>
        <w:pStyle w:val="ConsPlusNormal"/>
        <w:jc w:val="both"/>
      </w:pPr>
      <w:r>
        <w:t>2.7.14. Содействует отделу военного комиссариата города Москвы в организации и ведении воинского учета и бронирования граждан, пребывающих в запасе.</w:t>
      </w:r>
    </w:p>
    <w:p w:rsidR="00302EA1" w:rsidRDefault="00302EA1" w:rsidP="00302EA1">
      <w:pPr>
        <w:pStyle w:val="ConsPlusNormal"/>
        <w:jc w:val="both"/>
      </w:pPr>
      <w:r>
        <w:t>2.7.15. Участвует совместно с военным комиссариатом, органами внутренних дел, соответствующими органами исполнительной власти города Москвы и органами местного самоуправления в подготовке и проведении призыва граждан на военную службу.</w:t>
      </w:r>
    </w:p>
    <w:p w:rsidR="00302EA1" w:rsidRDefault="00302EA1" w:rsidP="00302EA1">
      <w:pPr>
        <w:pStyle w:val="ConsPlusNormal"/>
        <w:jc w:val="both"/>
      </w:pPr>
      <w:r>
        <w:t>2.7.16. Создает в установленном порядке районное звено Московской городской территориальной подсистемы Единой государственной системы предупреждения и ликвидации чрезвычайных ситуаций для предупреждения и ликвидации чрезвычайных ситуаций природного и техногенного характера, обеспечения противопожарной безопасности и безопасности на водных объектах в районе.</w:t>
      </w:r>
    </w:p>
    <w:p w:rsidR="00302EA1" w:rsidRDefault="00302EA1" w:rsidP="00302EA1">
      <w:pPr>
        <w:pStyle w:val="ConsPlusNormal"/>
        <w:jc w:val="both"/>
      </w:pPr>
      <w:r>
        <w:t>2.7.17. Организует работу районной комиссии по предупреждению и ликвидации чрезвычайных ситуаций и обеспечению пожарной безопасности.</w:t>
      </w:r>
    </w:p>
    <w:p w:rsidR="00302EA1" w:rsidRDefault="00302EA1" w:rsidP="00302EA1">
      <w:pPr>
        <w:pStyle w:val="ConsPlusNormal"/>
        <w:jc w:val="both"/>
      </w:pPr>
      <w:r>
        <w:t>2.7.18. В установленном порядке принимает меры по обеспечению безопасности населения при стихийных бедствиях, авариях, пожарах, ликвидации последствий чрезвычайных ситуаций на территории района.</w:t>
      </w:r>
    </w:p>
    <w:p w:rsidR="00302EA1" w:rsidRDefault="00302EA1" w:rsidP="00302EA1">
      <w:pPr>
        <w:pStyle w:val="ConsPlusNormal"/>
        <w:jc w:val="both"/>
      </w:pPr>
      <w:r>
        <w:t>2.7.19. Организует выполнение мероприятий по гражданской обороне на территории района, в том числе по созданию и содержанию сил, средств, объектов гражданской обороны, запасов материально-технических, продовольственных, медицинских и иных средств, планированию и осуществлению мероприятий по гражданской обороне на подведомственной территории в соответствии с законодательством Российской Федерации и города Москвы.</w:t>
      </w:r>
    </w:p>
    <w:p w:rsidR="00302EA1" w:rsidRDefault="00302EA1" w:rsidP="00302EA1">
      <w:pPr>
        <w:pStyle w:val="ConsPlusNormal"/>
        <w:jc w:val="both"/>
      </w:pPr>
      <w:r>
        <w:t>2.7.20. Организует создание резервов материальных ресурсов для ликвидации последствий чрезвычайных ситуаций.</w:t>
      </w:r>
    </w:p>
    <w:p w:rsidR="00302EA1" w:rsidRDefault="00302EA1" w:rsidP="00302EA1">
      <w:pPr>
        <w:pStyle w:val="ConsPlusNormal"/>
        <w:jc w:val="both"/>
      </w:pPr>
      <w:r>
        <w:t>2.7.21. Осуществляет общее руководство деятельностью народных дружин, общественных пунктов охраны порядка на территории района, оказывает содействие в материально-техническом обеспечении, осуществляет учет материальных ценностей, помещений и оплату услуг, предоставляемых общественным пунктам охраны порядка, расположенным на территории района.</w:t>
      </w:r>
    </w:p>
    <w:p w:rsidR="00302EA1" w:rsidRDefault="00302EA1" w:rsidP="00302EA1">
      <w:pPr>
        <w:pStyle w:val="ConsPlusNormal"/>
        <w:jc w:val="both"/>
      </w:pPr>
      <w:r>
        <w:t>2.7.22. Организует работу антитеррористической комиссии района города Москвы.</w:t>
      </w:r>
    </w:p>
    <w:p w:rsidR="00302EA1" w:rsidRDefault="00302EA1" w:rsidP="00302EA1">
      <w:pPr>
        <w:pStyle w:val="ConsPlusNormal"/>
        <w:jc w:val="both"/>
      </w:pPr>
      <w:r>
        <w:t>2.7.23. Представляет в установленном порядке в территориальный орган Федеральной службы государственной статистики по городу Москве сведения об объектах инфраструктуры района.</w:t>
      </w:r>
    </w:p>
    <w:p w:rsidR="00302EA1" w:rsidRDefault="00302EA1" w:rsidP="00302EA1">
      <w:pPr>
        <w:pStyle w:val="ConsPlusNormal"/>
        <w:jc w:val="both"/>
      </w:pPr>
      <w:r>
        <w:t>2.7.24. Составляет протоколы и рассматривает дела об административных правонарушениях в случаях, установленных Законом города Москвы от 21 ноября 2007 г. N 45 "Кодекс города Москвы об административных правонарушениях".</w:t>
      </w:r>
    </w:p>
    <w:p w:rsidR="00302EA1" w:rsidRDefault="00302EA1" w:rsidP="00302EA1">
      <w:pPr>
        <w:pStyle w:val="ConsPlusNormal"/>
        <w:jc w:val="both"/>
      </w:pPr>
      <w:r>
        <w:t>(п. 2.7.24 введен постановлением Правительства Москвы от 15.10.2013 N 684-ПП)</w:t>
      </w:r>
    </w:p>
    <w:p w:rsidR="00302EA1" w:rsidRDefault="00302EA1" w:rsidP="00302EA1">
      <w:pPr>
        <w:pStyle w:val="ConsPlusNormal"/>
        <w:jc w:val="both"/>
      </w:pPr>
      <w:r>
        <w:t>2.7.25. Уведомляет правообладателей торговых объектов (территорий) о включении соответствующих объектов (территорий) в перечень торговых объектов (территорий), подлежащих категорированию в интересах их антитеррористической защиты, обеспечивает хранение экземпляра паспорта безопасности торгового объекта (территории), участвует в работе комиссий по обследованию и категорированию торговых объектов (территорий).</w:t>
      </w:r>
    </w:p>
    <w:p w:rsidR="00302EA1" w:rsidRDefault="00302EA1" w:rsidP="00302EA1">
      <w:pPr>
        <w:pStyle w:val="ConsPlusNormal"/>
        <w:jc w:val="both"/>
      </w:pPr>
      <w:r>
        <w:t>(п. 2.7.25 введен постановлением Правительства Москвы от 02.07.2019 N 754-ПП)</w:t>
      </w:r>
    </w:p>
    <w:p w:rsidR="00302EA1" w:rsidRDefault="00302EA1" w:rsidP="00302EA1">
      <w:pPr>
        <w:pStyle w:val="ConsPlusNormal"/>
        <w:jc w:val="both"/>
      </w:pPr>
      <w:r>
        <w:t>2.8. В сфере взаимодействия с населением, общественными объединениями граждан, средствами массовой информации:</w:t>
      </w:r>
    </w:p>
    <w:p w:rsidR="00302EA1" w:rsidRDefault="00302EA1" w:rsidP="00302EA1">
      <w:pPr>
        <w:pStyle w:val="ConsPlusNormal"/>
        <w:jc w:val="both"/>
      </w:pPr>
      <w:r>
        <w:t>2.8.1. Осуществляет мероприятия, направленные на повышение правовой культуры жителей района, в том числе по вопросам избирательного права.</w:t>
      </w:r>
    </w:p>
    <w:p w:rsidR="00302EA1" w:rsidRDefault="00302EA1" w:rsidP="00302EA1">
      <w:pPr>
        <w:pStyle w:val="ConsPlusNormal"/>
        <w:jc w:val="both"/>
      </w:pPr>
      <w:r>
        <w:t>2.8.2. Организует проведение публичных слушаний в районе в порядке и случаях, предусмотренных законами города Москвы и иными нормативными правовыми актами города Москвы.</w:t>
      </w:r>
    </w:p>
    <w:p w:rsidR="00302EA1" w:rsidRDefault="00302EA1" w:rsidP="00302EA1">
      <w:pPr>
        <w:pStyle w:val="ConsPlusNormal"/>
        <w:jc w:val="both"/>
      </w:pPr>
      <w:r>
        <w:t>2.8.3. Информирует население района посредством проведения встреч, через средства массовой информации, а также с использованием информационных стендов, размещенных в подъездах и на внешних поверхностях многоквартирных домов, жилых домов, информационно-телекоммуникационной сети Интернет о ходе социально-экономического развития района, о ходе реализации государственных программ города Москвы, о деятельности органов исполнительной власти города Москвы, в том числе в сфере формирования институтов гражданского общества, взаимодействия с гражданами, общественными и иными негосударственными некоммерческими организациями.</w:t>
      </w:r>
    </w:p>
    <w:p w:rsidR="00302EA1" w:rsidRDefault="00302EA1" w:rsidP="00302EA1">
      <w:pPr>
        <w:pStyle w:val="ConsPlusNormal"/>
        <w:jc w:val="both"/>
      </w:pPr>
      <w:r>
        <w:lastRenderedPageBreak/>
        <w:t>(в ред. постановления Правительства Москвы от 10.12.2014 N 753-ПП)</w:t>
      </w:r>
    </w:p>
    <w:p w:rsidR="00302EA1" w:rsidRDefault="00302EA1" w:rsidP="00302EA1">
      <w:pPr>
        <w:pStyle w:val="ConsPlusNormal"/>
        <w:jc w:val="both"/>
      </w:pPr>
      <w:r>
        <w:t>2.8.4. Участвует в подготовке документов в соответствии с утвержденными регламентами, в том числе в режиме "одного окна", до создания многофункционального центра предоставления государственных услуг, обслуживающего соответствующую территорию.</w:t>
      </w:r>
    </w:p>
    <w:p w:rsidR="00302EA1" w:rsidRDefault="00302EA1" w:rsidP="00302EA1">
      <w:pPr>
        <w:pStyle w:val="ConsPlusNormal"/>
        <w:jc w:val="both"/>
      </w:pPr>
      <w:r>
        <w:t>2.8.5. Организует и осуществляет предоставление государственных услуг по соответствующим видам деятельности в режиме "одного окна" до создания многофункционального центра предоставления государственных услуг, обслуживающего соответствующую территорию.</w:t>
      </w:r>
    </w:p>
    <w:p w:rsidR="00302EA1" w:rsidRDefault="00302EA1" w:rsidP="00302EA1">
      <w:pPr>
        <w:pStyle w:val="ConsPlusNormal"/>
        <w:jc w:val="both"/>
      </w:pPr>
      <w:r>
        <w:t>2.8.6. Выдает в установленном порядке документы в соответствии с Единым реестром документов, выдаваемых заявителям органами исполнительной власти, государственными учреждениями и государственными унитарными предприятиями города Москвы, в том числе в режиме "одного окна".</w:t>
      </w:r>
    </w:p>
    <w:p w:rsidR="00302EA1" w:rsidRDefault="00302EA1" w:rsidP="00302EA1">
      <w:pPr>
        <w:pStyle w:val="ConsPlusNormal"/>
        <w:jc w:val="both"/>
      </w:pPr>
      <w:r>
        <w:t>2.8.7. В порядке, установленном законодательством Российской Федерации, правовыми актами города Москвы, обеспечивает рассмотрение индивидуальных и коллективных обращений граждан и юридических лиц, предоставление гражданам и представителям юридических лиц возможности ознакомления с документами и материалами, непосредственно затрагивающими их права и свободы.</w:t>
      </w:r>
    </w:p>
    <w:p w:rsidR="00302EA1" w:rsidRDefault="00302EA1" w:rsidP="00302EA1">
      <w:pPr>
        <w:pStyle w:val="ConsPlusNormal"/>
        <w:jc w:val="both"/>
      </w:pPr>
      <w:r>
        <w:t>2.8.8. Взаимодействует с общественными объединениями и негосударственными некоммерческими организациями, а также оказывает поддержку общественным объединениям и некоммерческим организациям в осуществлении их деятельности, реализации социально значимых проектов и программ.</w:t>
      </w:r>
    </w:p>
    <w:p w:rsidR="00302EA1" w:rsidRDefault="00302EA1" w:rsidP="00302EA1">
      <w:pPr>
        <w:pStyle w:val="ConsPlusNormal"/>
        <w:jc w:val="both"/>
      </w:pPr>
      <w:r>
        <w:t>2.8.9. Содействует реализации инициатив граждан и общественных объединений, развитию обычаев и традиций, организации и проведению праздничных мероприятий.</w:t>
      </w:r>
    </w:p>
    <w:p w:rsidR="00302EA1" w:rsidRDefault="00302EA1" w:rsidP="00302EA1">
      <w:pPr>
        <w:pStyle w:val="ConsPlusNormal"/>
        <w:jc w:val="both"/>
      </w:pPr>
      <w:r>
        <w:t>2.8.10. Проводит социально значимые, культурно-массовые, праздничные, благотворительные и иные мероприятия, конкурсы в соответствии с правовыми актами Правительства Москвы.</w:t>
      </w:r>
    </w:p>
    <w:p w:rsidR="00302EA1" w:rsidRDefault="00302EA1" w:rsidP="00302EA1">
      <w:pPr>
        <w:pStyle w:val="ConsPlusNormal"/>
        <w:jc w:val="both"/>
      </w:pPr>
      <w:r>
        <w:t>(в ред. постановления Правительства Москвы от 22.10.2013 N 701-ПП)</w:t>
      </w:r>
    </w:p>
    <w:p w:rsidR="00302EA1" w:rsidRDefault="00302EA1" w:rsidP="00302EA1">
      <w:pPr>
        <w:pStyle w:val="ConsPlusNormal"/>
        <w:jc w:val="both"/>
      </w:pPr>
      <w:r>
        <w:t>2.8.11. Осуществляет меры, направленные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района, и профилактику межнациональных (межэтнических) конфликтов в соответствии с государственными программами города Москвы.</w:t>
      </w:r>
    </w:p>
    <w:p w:rsidR="00302EA1" w:rsidRDefault="00302EA1" w:rsidP="00302EA1">
      <w:pPr>
        <w:pStyle w:val="ConsPlusNormal"/>
        <w:jc w:val="both"/>
      </w:pPr>
      <w:r>
        <w:t>(п. 2.8.11 введен постановлением Правительства Москвы от 19.08.2014 N 469-ПП)</w:t>
      </w:r>
    </w:p>
    <w:p w:rsidR="00302EA1" w:rsidRDefault="00302EA1" w:rsidP="00302EA1">
      <w:pPr>
        <w:pStyle w:val="ConsPlusNormal"/>
        <w:jc w:val="both"/>
      </w:pPr>
      <w:r>
        <w:t>2.9. Утратил силу. - Постановление Правительства Москвы от 10.09.2014 N 530-ПП.</w:t>
      </w:r>
    </w:p>
    <w:p w:rsidR="00302EA1" w:rsidRDefault="00302EA1" w:rsidP="00302EA1">
      <w:pPr>
        <w:pStyle w:val="ConsPlusNormal"/>
        <w:jc w:val="both"/>
      </w:pPr>
      <w:r>
        <w:t>2.10. Обеспечивает при реализации полномочий приоритет целей и задач по развитию конкуренции в установленной сфере деятельности.</w:t>
      </w:r>
    </w:p>
    <w:p w:rsidR="00302EA1" w:rsidRDefault="00302EA1" w:rsidP="00302EA1">
      <w:pPr>
        <w:pStyle w:val="ConsPlusNormal"/>
        <w:jc w:val="both"/>
      </w:pPr>
      <w:r>
        <w:t>(п. 2.10 введен постановлением Правительства Москвы от 18.12.2018 N 1582-ПП)</w:t>
      </w:r>
    </w:p>
    <w:p w:rsidR="00302EA1" w:rsidRDefault="00302EA1" w:rsidP="00302EA1">
      <w:pPr>
        <w:pStyle w:val="ConsPlusNormal"/>
        <w:jc w:val="both"/>
      </w:pPr>
    </w:p>
    <w:p w:rsidR="00302EA1" w:rsidRDefault="00302EA1" w:rsidP="00302EA1">
      <w:pPr>
        <w:pStyle w:val="ConsPlusNormal"/>
        <w:jc w:val="both"/>
      </w:pPr>
      <w:r>
        <w:t>3. Права управы района</w:t>
      </w:r>
    </w:p>
    <w:p w:rsidR="00302EA1" w:rsidRDefault="00302EA1" w:rsidP="00302EA1">
      <w:pPr>
        <w:pStyle w:val="ConsPlusNormal"/>
        <w:jc w:val="both"/>
      </w:pPr>
    </w:p>
    <w:p w:rsidR="00302EA1" w:rsidRDefault="00302EA1" w:rsidP="00302EA1">
      <w:pPr>
        <w:pStyle w:val="ConsPlusNormal"/>
        <w:jc w:val="both"/>
      </w:pPr>
      <w:r>
        <w:t>3.1. Запрашивать и получать в установленном порядке от органов исполнительной власти города Москвы, органов местного самоуправления, подведомственных управе района организаций информацию и материалы, необходимые для реализации возложенных на управу района полномочий.</w:t>
      </w:r>
    </w:p>
    <w:p w:rsidR="00302EA1" w:rsidRDefault="00302EA1" w:rsidP="00302EA1">
      <w:pPr>
        <w:pStyle w:val="ConsPlusNormal"/>
        <w:jc w:val="both"/>
      </w:pPr>
      <w:r>
        <w:t>3.2. Создавать в установленной сфере деятельности совещательные, экспертные и иные рабочие органы, занимающиеся изучением различных вопросов и выработкой рекомендаций по их решению, в том числе с целью координации совместной деятельности с органами местного самоуправления.</w:t>
      </w:r>
    </w:p>
    <w:p w:rsidR="00302EA1" w:rsidRDefault="00302EA1" w:rsidP="00302EA1">
      <w:pPr>
        <w:pStyle w:val="ConsPlusNormal"/>
        <w:jc w:val="both"/>
      </w:pPr>
      <w:r>
        <w:t>3.3. Представлять в установленном порядке интересы Правительства Москвы в судах, иных органах государственной власти, органах местного самоуправления, организациях по вопросам ведения управы района.</w:t>
      </w:r>
    </w:p>
    <w:p w:rsidR="00302EA1" w:rsidRDefault="00302EA1" w:rsidP="00302EA1">
      <w:pPr>
        <w:pStyle w:val="ConsPlusNormal"/>
        <w:jc w:val="both"/>
      </w:pPr>
      <w:r>
        <w:t>3.4. Учреждать официальные печатные и сетевые издания района, участвовать в установленном порядке в информационных кампаниях социальной направленности, проводимых в городе Москве, в административном округе, в районе.</w:t>
      </w:r>
    </w:p>
    <w:p w:rsidR="00302EA1" w:rsidRDefault="00302EA1" w:rsidP="00302EA1">
      <w:pPr>
        <w:pStyle w:val="ConsPlusNormal"/>
        <w:jc w:val="both"/>
      </w:pPr>
      <w:r>
        <w:t>(в ред. постановления Правительства Москвы от 26.11.2013 N 758-ПП)</w:t>
      </w:r>
    </w:p>
    <w:p w:rsidR="00302EA1" w:rsidRDefault="00302EA1" w:rsidP="00302EA1">
      <w:pPr>
        <w:pStyle w:val="ConsPlusNormal"/>
        <w:jc w:val="both"/>
      </w:pPr>
    </w:p>
    <w:p w:rsidR="00302EA1" w:rsidRDefault="00302EA1" w:rsidP="00302EA1">
      <w:pPr>
        <w:pStyle w:val="ConsPlusNormal"/>
        <w:jc w:val="both"/>
      </w:pPr>
      <w:r>
        <w:t>4. Организация деятельности и руководство управой района</w:t>
      </w:r>
    </w:p>
    <w:p w:rsidR="00302EA1" w:rsidRDefault="00302EA1" w:rsidP="00302EA1">
      <w:pPr>
        <w:pStyle w:val="ConsPlusNormal"/>
        <w:jc w:val="both"/>
      </w:pPr>
    </w:p>
    <w:p w:rsidR="00302EA1" w:rsidRDefault="00302EA1" w:rsidP="00302EA1">
      <w:pPr>
        <w:pStyle w:val="ConsPlusNormal"/>
        <w:jc w:val="both"/>
      </w:pPr>
      <w:r>
        <w:t>4.1. Глава управы района назначается и освобождается от должности Мэром Москвы по представлению префекта соответствующего административного округа, согласованному с заместителем Мэра Москвы в Правительстве Москвы - руководителем Аппарата Мэра и Правительства Москвы.</w:t>
      </w:r>
    </w:p>
    <w:p w:rsidR="00302EA1" w:rsidRDefault="00302EA1" w:rsidP="00302EA1">
      <w:pPr>
        <w:pStyle w:val="ConsPlusNormal"/>
        <w:jc w:val="both"/>
      </w:pPr>
      <w:r>
        <w:t>4.1.1. Глава управы района назначается на срок от одного года до пяти лет или на срок полномочий Мэра Москвы.</w:t>
      </w:r>
    </w:p>
    <w:p w:rsidR="00302EA1" w:rsidRDefault="00302EA1" w:rsidP="00302EA1">
      <w:pPr>
        <w:pStyle w:val="ConsPlusNormal"/>
        <w:jc w:val="both"/>
      </w:pPr>
      <w:r>
        <w:t>4.1.2. Одно и то же лицо замещает должность главы управы района одного и того же района города Москвы не более семи лет подряд, если Мэром Москвы не принято иное решение.</w:t>
      </w:r>
    </w:p>
    <w:p w:rsidR="00302EA1" w:rsidRDefault="00302EA1" w:rsidP="00302EA1">
      <w:pPr>
        <w:pStyle w:val="ConsPlusNormal"/>
        <w:jc w:val="both"/>
      </w:pPr>
      <w:r>
        <w:lastRenderedPageBreak/>
        <w:t>(в ред. постановлений Правительства Москвы от 28.11.2017 N 929-ПП, от 09.10.2018 N 1252-ПП)</w:t>
      </w:r>
    </w:p>
    <w:p w:rsidR="00302EA1" w:rsidRDefault="00302EA1" w:rsidP="00302EA1">
      <w:pPr>
        <w:pStyle w:val="ConsPlusNormal"/>
        <w:jc w:val="both"/>
      </w:pPr>
      <w:r>
        <w:t>4.1.3. Первый заместитель и заместители главы управы района назначаются на должность на срок от одного года до пяти лет и освобождаются от должности распоряжением префектуры соответствующего административного округа по представлению главы управы района.</w:t>
      </w:r>
    </w:p>
    <w:p w:rsidR="00302EA1" w:rsidRDefault="00302EA1" w:rsidP="00302EA1">
      <w:pPr>
        <w:pStyle w:val="ConsPlusNormal"/>
        <w:jc w:val="both"/>
      </w:pPr>
      <w:r>
        <w:t>(в ред. постановления Правительства Москвы от 28.11.2017 N 929-ПП)</w:t>
      </w:r>
    </w:p>
    <w:p w:rsidR="00302EA1" w:rsidRDefault="00302EA1" w:rsidP="00302EA1">
      <w:pPr>
        <w:pStyle w:val="ConsPlusNormal"/>
        <w:jc w:val="both"/>
      </w:pPr>
      <w:r>
        <w:t>4.1.4. Первый заместитель и заместители главы управы района, к должностным обязанностям которых относится руководство организационной работой, назначаются на должность и освобождаются от должности по представлению главы управы района, согласованному с Департаментом территориальных органов исполнительной власти города Москвы.</w:t>
      </w:r>
    </w:p>
    <w:p w:rsidR="00302EA1" w:rsidRDefault="00302EA1" w:rsidP="00302EA1">
      <w:pPr>
        <w:pStyle w:val="ConsPlusNormal"/>
        <w:jc w:val="both"/>
      </w:pPr>
      <w:r>
        <w:t>(п. 4.1.4 в ред. постановления Правительства Москвы от 28.11.2017 N 929-ПП)</w:t>
      </w:r>
    </w:p>
    <w:p w:rsidR="00302EA1" w:rsidRDefault="00302EA1" w:rsidP="00302EA1">
      <w:pPr>
        <w:pStyle w:val="ConsPlusNormal"/>
        <w:jc w:val="both"/>
      </w:pPr>
      <w:r>
        <w:t>4.1.5. Глава управы района несет персональную ответственность за реализацию управой района установленных полномочий.</w:t>
      </w:r>
    </w:p>
    <w:p w:rsidR="00302EA1" w:rsidRDefault="00302EA1" w:rsidP="00302EA1">
      <w:pPr>
        <w:pStyle w:val="ConsPlusNormal"/>
        <w:jc w:val="both"/>
      </w:pPr>
      <w:r>
        <w:t>4.2. Для выполнения отдельных функций управой района могут быть заключены трудовые договоры с иными работниками, не являющимися государственными гражданскими служащими города Москвы.</w:t>
      </w:r>
    </w:p>
    <w:p w:rsidR="00302EA1" w:rsidRDefault="00302EA1" w:rsidP="00302EA1">
      <w:pPr>
        <w:pStyle w:val="ConsPlusNormal"/>
        <w:jc w:val="both"/>
      </w:pPr>
      <w:r>
        <w:t>4.3. Глава управы района:</w:t>
      </w:r>
    </w:p>
    <w:p w:rsidR="00302EA1" w:rsidRDefault="00302EA1" w:rsidP="00302EA1">
      <w:pPr>
        <w:pStyle w:val="ConsPlusNormal"/>
        <w:jc w:val="both"/>
      </w:pPr>
      <w:r>
        <w:t>4.3.1. Действует без доверенности от имени управы района.</w:t>
      </w:r>
    </w:p>
    <w:p w:rsidR="00302EA1" w:rsidRDefault="00302EA1" w:rsidP="00302EA1">
      <w:pPr>
        <w:pStyle w:val="ConsPlusNormal"/>
        <w:jc w:val="both"/>
      </w:pPr>
      <w:r>
        <w:t>4.3.2. Представляет управу района в федеральных органах государственной власти, иных органах государственной власти, органах местного самоуправления, в международных и иных организациях.</w:t>
      </w:r>
    </w:p>
    <w:p w:rsidR="00302EA1" w:rsidRDefault="00302EA1" w:rsidP="00302EA1">
      <w:pPr>
        <w:pStyle w:val="ConsPlusNormal"/>
        <w:jc w:val="both"/>
      </w:pPr>
      <w:r>
        <w:t>4.3.3. Подписывает распоряжения и приказы управы района.</w:t>
      </w:r>
    </w:p>
    <w:p w:rsidR="00302EA1" w:rsidRDefault="00302EA1" w:rsidP="00302EA1">
      <w:pPr>
        <w:pStyle w:val="ConsPlusNormal"/>
        <w:jc w:val="both"/>
      </w:pPr>
      <w:r>
        <w:t>4.3.4. Несет ответственность за организацию защиты сведений, составляющих государственную тайну, обеспечивает мобилизационную подготовку управы района, экономики района, руководит службой управы района по обеспечению режима секретности.</w:t>
      </w:r>
    </w:p>
    <w:p w:rsidR="00302EA1" w:rsidRDefault="00302EA1" w:rsidP="00302EA1">
      <w:pPr>
        <w:pStyle w:val="ConsPlusNormal"/>
        <w:jc w:val="both"/>
      </w:pPr>
      <w:r>
        <w:t>4.3.5. Организует работу постоянных и временных рабочих органов, созданных управой района.</w:t>
      </w:r>
    </w:p>
    <w:p w:rsidR="00302EA1" w:rsidRDefault="00302EA1" w:rsidP="00302EA1">
      <w:pPr>
        <w:pStyle w:val="ConsPlusNormal"/>
        <w:jc w:val="both"/>
      </w:pPr>
      <w:r>
        <w:t>4.3.6. Утверждает согласованные с префектом административного округа и Департаментом территориальных органов исполнительной власти города Москвы штатное расписание и структуру управы района в пределах установленных фонда оплаты труда и предельной численности работников управы, а также согласованную с префектом административного округа бюджетную смету на содержание аппарата управы района в пределах ассигнований, предусмотренных законом города Москвы о бюджете города Москвы на очередной финансовый год и плановый период на функционирование исполнительных органов государственной власти.</w:t>
      </w:r>
    </w:p>
    <w:p w:rsidR="00302EA1" w:rsidRDefault="00302EA1" w:rsidP="00302EA1">
      <w:pPr>
        <w:pStyle w:val="ConsPlusNormal"/>
        <w:jc w:val="both"/>
      </w:pPr>
      <w:r>
        <w:t>4.3.7. Представляет префекту кандидата на должность руководителя ГКУ ИС района и направляет префекту представления об отстранении от должности руководителя ГКУ ИС района.</w:t>
      </w:r>
    </w:p>
    <w:p w:rsidR="00302EA1" w:rsidRDefault="00302EA1" w:rsidP="00302EA1">
      <w:pPr>
        <w:pStyle w:val="ConsPlusNormal"/>
        <w:jc w:val="both"/>
      </w:pPr>
      <w:r>
        <w:t>4.3.8. От имени префектуры в отношении руководителей ГКУ ИС района применяет меры дисциплинарного воздействия (кроме увольнения) в отношении руководителя ГКУ ИС района и принимает решения о премировании (депремировании) руководителя ГКУ ИС района, а также выдает обязательные для исполнения поручения руководителю ГКУ ИС района и осуществляет контроль за их исполнением.</w:t>
      </w:r>
    </w:p>
    <w:p w:rsidR="00302EA1" w:rsidRDefault="00302EA1" w:rsidP="00302EA1">
      <w:pPr>
        <w:pStyle w:val="ConsPlusNormal"/>
        <w:jc w:val="both"/>
      </w:pPr>
      <w:r>
        <w:t>4.3.9. Распределяет обязанности между заместителями главы управы.</w:t>
      </w:r>
    </w:p>
    <w:p w:rsidR="00302EA1" w:rsidRDefault="00302EA1" w:rsidP="00302EA1">
      <w:pPr>
        <w:pStyle w:val="ConsPlusNormal"/>
        <w:jc w:val="both"/>
      </w:pPr>
      <w:r>
        <w:t>4.3.10. Утверждает положения о структурных подразделениях управы района, должностные регламенты государственных гражданских служащих города Москвы, должностные инструкции иных работников управы района.</w:t>
      </w:r>
    </w:p>
    <w:p w:rsidR="00302EA1" w:rsidRDefault="00302EA1" w:rsidP="00302EA1">
      <w:pPr>
        <w:pStyle w:val="ConsPlusNormal"/>
        <w:jc w:val="both"/>
      </w:pPr>
      <w:r>
        <w:t>4.3.11. Исполняет полномочия представителя нанимателя для государственных гражданских служащих управы (за исключением государственных гражданских служащих города Москвы, замещающих должности первого заместителя и заместителя главы управы) и работодателя для работников управы, замещающих должности, не являющиеся должностями государственной гражданской службы, в соответствии с законодательством о государственной гражданской службе и трудовым законодательством.</w:t>
      </w:r>
    </w:p>
    <w:p w:rsidR="00302EA1" w:rsidRDefault="00302EA1" w:rsidP="00302EA1">
      <w:pPr>
        <w:pStyle w:val="ConsPlusNormal"/>
        <w:jc w:val="both"/>
      </w:pPr>
      <w:r>
        <w:t>4.3.12. Обеспечивает в соответствии с установленными требованиями ведение в управе района Реестра государственных гражданских служащих города Москвы.</w:t>
      </w:r>
    </w:p>
    <w:p w:rsidR="00302EA1" w:rsidRDefault="00302EA1" w:rsidP="00302EA1">
      <w:pPr>
        <w:pStyle w:val="ConsPlusNormal"/>
        <w:jc w:val="both"/>
      </w:pPr>
      <w:r>
        <w:t>4.3.13. Организует работу по формированию резерва управленческих кадров города Москвы и формирует резерв управленческих кадров в установленном порядке.</w:t>
      </w:r>
    </w:p>
    <w:p w:rsidR="00302EA1" w:rsidRDefault="00302EA1" w:rsidP="00302EA1">
      <w:pPr>
        <w:pStyle w:val="ConsPlusNormal"/>
        <w:jc w:val="both"/>
      </w:pPr>
      <w:r>
        <w:t>4.3.14. Обеспечивает соблюдение государственными гражданскими служащими законодательства о государственной гражданской службе, служебной дисциплины, коллективных договоров, служебного распорядка, должностных регламентов.</w:t>
      </w:r>
    </w:p>
    <w:p w:rsidR="00302EA1" w:rsidRDefault="00302EA1" w:rsidP="00302EA1">
      <w:pPr>
        <w:pStyle w:val="ConsPlusNormal"/>
        <w:jc w:val="both"/>
      </w:pPr>
      <w:r>
        <w:t>4.3.15. Поощряет и привлекает к дисциплинарной ответственности государственных гражданских служащих города Москвы и иных работников управы, а также вносит в органы исполнительной власти города Москвы предложения о поощрении или применении мер дисциплинарного воздействия к руководителям территориальных подразделений отраслевых и функциональных органов исполнительной власти города Москвы, осуществляющих деятельность на территории района.</w:t>
      </w:r>
    </w:p>
    <w:p w:rsidR="00302EA1" w:rsidRDefault="00302EA1" w:rsidP="00302EA1">
      <w:pPr>
        <w:pStyle w:val="ConsPlusNormal"/>
        <w:jc w:val="both"/>
      </w:pPr>
      <w:r>
        <w:t xml:space="preserve">4.3.16. Подписывает бухгалтерскую и статистическую отчетность управы района, несет </w:t>
      </w:r>
      <w:r>
        <w:lastRenderedPageBreak/>
        <w:t>ответственность за нарушение законодательства о бухгалтерском учете и отчетности и порядке представления статистической отчетности.</w:t>
      </w:r>
    </w:p>
    <w:p w:rsidR="00302EA1" w:rsidRDefault="00302EA1" w:rsidP="00302EA1">
      <w:pPr>
        <w:pStyle w:val="ConsPlusNormal"/>
        <w:jc w:val="both"/>
      </w:pPr>
      <w:r>
        <w:t>4.3.17. Согласовывает кандидатуру на должность начальника штаба народной дружины района.</w:t>
      </w:r>
    </w:p>
    <w:p w:rsidR="00302EA1" w:rsidRDefault="00302EA1" w:rsidP="00302EA1">
      <w:pPr>
        <w:pStyle w:val="ConsPlusNormal"/>
        <w:jc w:val="both"/>
      </w:pPr>
      <w:r>
        <w:t>4.3.18. Осуществляет другие полномочия в соответствии с федеральными законами и иными правовыми актами Российской Федерации, законами города Москвы и иными нормативными правовыми актами города Москвы.</w:t>
      </w:r>
    </w:p>
    <w:p w:rsidR="00302EA1" w:rsidRDefault="00302EA1" w:rsidP="00302EA1">
      <w:pPr>
        <w:pStyle w:val="ConsPlusNormal"/>
        <w:jc w:val="both"/>
      </w:pPr>
      <w:r>
        <w:t>4.4. Финансирование расходов на содержание управы района осуществляется за счет бюджетных ассигнований, предусмотренных законом города Москвы о бюджете города Москвы на очередной финансовый год и плановый период на функционирование исполнительных органов государственной власти.</w:t>
      </w:r>
    </w:p>
    <w:p w:rsidR="00302EA1" w:rsidRDefault="00302EA1" w:rsidP="00302EA1">
      <w:pPr>
        <w:pStyle w:val="ConsPlusNormal"/>
        <w:jc w:val="both"/>
      </w:pPr>
      <w:r>
        <w:t>Информационное, документационное, материально-техническое обеспечение деятельности управы района, социально-бытовое обслуживание ее работников осуществляются управой района.</w:t>
      </w:r>
    </w:p>
    <w:p w:rsidR="00302EA1" w:rsidRDefault="00302EA1" w:rsidP="00302EA1">
      <w:pPr>
        <w:pStyle w:val="ConsPlusNormal"/>
        <w:jc w:val="both"/>
      </w:pPr>
      <w:r>
        <w:t>4.5. Местонахождение управы района - город Москва.</w:t>
      </w:r>
    </w:p>
    <w:p w:rsidR="004342A2" w:rsidRDefault="004342A2" w:rsidP="004342A2">
      <w:pPr>
        <w:pStyle w:val="ConsPlusNormal"/>
        <w:jc w:val="both"/>
      </w:pPr>
    </w:p>
    <w:p w:rsidR="004342A2" w:rsidRDefault="004342A2" w:rsidP="004342A2">
      <w:pPr>
        <w:pStyle w:val="ConsPlusNormal"/>
        <w:jc w:val="both"/>
      </w:pPr>
    </w:p>
    <w:p w:rsidR="004342A2" w:rsidRDefault="004342A2" w:rsidP="004342A2"/>
    <w:p w:rsidR="004342A2" w:rsidRPr="00056FD0" w:rsidRDefault="004342A2" w:rsidP="00AB24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4342A2" w:rsidRPr="00056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6FD0"/>
    <w:rsid w:val="000129D4"/>
    <w:rsid w:val="00056FD0"/>
    <w:rsid w:val="00064060"/>
    <w:rsid w:val="00097610"/>
    <w:rsid w:val="000B563F"/>
    <w:rsid w:val="0018634D"/>
    <w:rsid w:val="00233162"/>
    <w:rsid w:val="0025555B"/>
    <w:rsid w:val="002579B5"/>
    <w:rsid w:val="00277343"/>
    <w:rsid w:val="00280DCC"/>
    <w:rsid w:val="00283C8F"/>
    <w:rsid w:val="00302EA1"/>
    <w:rsid w:val="003F765F"/>
    <w:rsid w:val="004247D6"/>
    <w:rsid w:val="004342A2"/>
    <w:rsid w:val="00461CE2"/>
    <w:rsid w:val="004B4B46"/>
    <w:rsid w:val="004E1EE1"/>
    <w:rsid w:val="005139D6"/>
    <w:rsid w:val="005175B3"/>
    <w:rsid w:val="005778A9"/>
    <w:rsid w:val="00602AAE"/>
    <w:rsid w:val="00624483"/>
    <w:rsid w:val="00624531"/>
    <w:rsid w:val="007345F1"/>
    <w:rsid w:val="0074317B"/>
    <w:rsid w:val="00752064"/>
    <w:rsid w:val="00763033"/>
    <w:rsid w:val="00794034"/>
    <w:rsid w:val="008547F6"/>
    <w:rsid w:val="008C6DEF"/>
    <w:rsid w:val="00912B2B"/>
    <w:rsid w:val="00955DAB"/>
    <w:rsid w:val="009847E4"/>
    <w:rsid w:val="00996B38"/>
    <w:rsid w:val="009A2981"/>
    <w:rsid w:val="009E50DA"/>
    <w:rsid w:val="00A112A8"/>
    <w:rsid w:val="00A30EFC"/>
    <w:rsid w:val="00A86086"/>
    <w:rsid w:val="00A96551"/>
    <w:rsid w:val="00AA0D8E"/>
    <w:rsid w:val="00AB243C"/>
    <w:rsid w:val="00B50F2E"/>
    <w:rsid w:val="00B76FFD"/>
    <w:rsid w:val="00C135FA"/>
    <w:rsid w:val="00C32034"/>
    <w:rsid w:val="00C5037E"/>
    <w:rsid w:val="00CB446E"/>
    <w:rsid w:val="00CC09E6"/>
    <w:rsid w:val="00CD206E"/>
    <w:rsid w:val="00D40777"/>
    <w:rsid w:val="00DA4875"/>
    <w:rsid w:val="00DC5387"/>
    <w:rsid w:val="00E0416D"/>
    <w:rsid w:val="00F10AF5"/>
    <w:rsid w:val="00F34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C2B57"/>
  <w15:docId w15:val="{1DEF27CD-78F1-4588-BDE9-ABD525478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6551"/>
    <w:rPr>
      <w:color w:val="0000FF" w:themeColor="hyperlink"/>
      <w:u w:val="single"/>
    </w:rPr>
  </w:style>
  <w:style w:type="paragraph" w:customStyle="1" w:styleId="ConsPlusNormal">
    <w:name w:val="ConsPlusNormal"/>
    <w:rsid w:val="004342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60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7528953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13</Pages>
  <Words>8107</Words>
  <Characters>46215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dcterms:created xsi:type="dcterms:W3CDTF">2014-12-18T14:13:00Z</dcterms:created>
  <dcterms:modified xsi:type="dcterms:W3CDTF">2024-11-29T08:12:00Z</dcterms:modified>
</cp:coreProperties>
</file>